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5F1F" w14:textId="70AC7C87" w:rsidR="00C11AE9" w:rsidRPr="0001041D" w:rsidRDefault="0001041D" w:rsidP="00C11AE9">
      <w:pPr>
        <w:pStyle w:val="Titre2"/>
        <w:pBdr>
          <w:top w:val="single" w:sz="4" w:space="1" w:color="auto"/>
          <w:left w:val="single" w:sz="4" w:space="4" w:color="auto"/>
          <w:bottom w:val="single" w:sz="4" w:space="1" w:color="auto"/>
          <w:right w:val="single" w:sz="4" w:space="4" w:color="auto"/>
        </w:pBdr>
        <w:jc w:val="center"/>
        <w:rPr>
          <w:noProof/>
          <w:sz w:val="24"/>
          <w:szCs w:val="24"/>
        </w:rPr>
      </w:pPr>
      <w:r w:rsidRPr="0001041D">
        <w:rPr>
          <w:noProof/>
          <w:sz w:val="24"/>
          <w:szCs w:val="24"/>
        </w:rPr>
        <w:drawing>
          <wp:anchor distT="0" distB="0" distL="114300" distR="114300" simplePos="0" relativeHeight="251654656" behindDoc="1" locked="0" layoutInCell="1" allowOverlap="1" wp14:anchorId="1161AC68" wp14:editId="5700B2D9">
            <wp:simplePos x="0" y="0"/>
            <wp:positionH relativeFrom="column">
              <wp:posOffset>-84455</wp:posOffset>
            </wp:positionH>
            <wp:positionV relativeFrom="paragraph">
              <wp:posOffset>-23495</wp:posOffset>
            </wp:positionV>
            <wp:extent cx="719455" cy="540385"/>
            <wp:effectExtent l="0" t="0" r="0" b="0"/>
            <wp:wrapTight wrapText="bothSides">
              <wp:wrapPolygon edited="0">
                <wp:start x="0" y="0"/>
                <wp:lineTo x="0" y="20559"/>
                <wp:lineTo x="21162" y="20559"/>
                <wp:lineTo x="21162" y="0"/>
                <wp:lineTo x="0" y="0"/>
              </wp:wrapPolygon>
            </wp:wrapTight>
            <wp:docPr id="2" name="Image 2" descr="intergenerationn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generationnel (1)"/>
                    <pic:cNvPicPr>
                      <a:picLocks noChangeAspect="1" noChangeArrowheads="1"/>
                    </pic:cNvPicPr>
                  </pic:nvPicPr>
                  <pic:blipFill>
                    <a:blip r:embed="rId8" cstate="print"/>
                    <a:srcRect/>
                    <a:stretch>
                      <a:fillRect/>
                    </a:stretch>
                  </pic:blipFill>
                  <pic:spPr bwMode="auto">
                    <a:xfrm>
                      <a:off x="0" y="0"/>
                      <a:ext cx="719455" cy="540385"/>
                    </a:xfrm>
                    <a:prstGeom prst="rect">
                      <a:avLst/>
                    </a:prstGeom>
                    <a:noFill/>
                  </pic:spPr>
                </pic:pic>
              </a:graphicData>
            </a:graphic>
            <wp14:sizeRelH relativeFrom="margin">
              <wp14:pctWidth>0</wp14:pctWidth>
            </wp14:sizeRelH>
            <wp14:sizeRelV relativeFrom="margin">
              <wp14:pctHeight>0</wp14:pctHeight>
            </wp14:sizeRelV>
          </wp:anchor>
        </w:drawing>
      </w:r>
      <w:r w:rsidR="00C11AE9" w:rsidRPr="0001041D">
        <w:rPr>
          <w:noProof/>
          <w:sz w:val="24"/>
          <w:szCs w:val="24"/>
        </w:rPr>
        <w:drawing>
          <wp:anchor distT="0" distB="0" distL="114300" distR="114300" simplePos="0" relativeHeight="251657728" behindDoc="1" locked="0" layoutInCell="1" allowOverlap="1" wp14:anchorId="215D8F4F" wp14:editId="165BB378">
            <wp:simplePos x="0" y="0"/>
            <wp:positionH relativeFrom="column">
              <wp:posOffset>5970481</wp:posOffset>
            </wp:positionH>
            <wp:positionV relativeFrom="paragraph">
              <wp:posOffset>-154305</wp:posOffset>
            </wp:positionV>
            <wp:extent cx="720000" cy="740870"/>
            <wp:effectExtent l="0" t="0" r="0" b="0"/>
            <wp:wrapTight wrapText="bothSides">
              <wp:wrapPolygon edited="0">
                <wp:start x="0" y="0"/>
                <wp:lineTo x="0" y="21118"/>
                <wp:lineTo x="21162" y="21118"/>
                <wp:lineTo x="21162" y="0"/>
                <wp:lineTo x="0" y="0"/>
              </wp:wrapPolygon>
            </wp:wrapTight>
            <wp:docPr id="3" name="Image 3" descr="essailogoPasser l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ailogoPasser lamer"/>
                    <pic:cNvPicPr>
                      <a:picLocks noChangeAspect="1" noChangeArrowheads="1"/>
                    </pic:cNvPicPr>
                  </pic:nvPicPr>
                  <pic:blipFill>
                    <a:blip r:embed="rId9" cstate="print"/>
                    <a:stretch>
                      <a:fillRect/>
                    </a:stretch>
                  </pic:blipFill>
                  <pic:spPr bwMode="auto">
                    <a:xfrm>
                      <a:off x="0" y="0"/>
                      <a:ext cx="720000" cy="740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1AE9" w:rsidRPr="0001041D">
        <w:rPr>
          <w:sz w:val="24"/>
          <w:szCs w:val="24"/>
        </w:rPr>
        <w:t>Vivre une traversée</w:t>
      </w:r>
    </w:p>
    <w:p w14:paraId="21A423BF" w14:textId="77777777" w:rsidR="00C11AE9" w:rsidRPr="0001041D" w:rsidRDefault="00C11AE9" w:rsidP="00C11AE9">
      <w:pPr>
        <w:pStyle w:val="Titre2"/>
        <w:pBdr>
          <w:top w:val="single" w:sz="4" w:space="1" w:color="auto"/>
          <w:left w:val="single" w:sz="4" w:space="4" w:color="auto"/>
          <w:bottom w:val="single" w:sz="4" w:space="1" w:color="auto"/>
          <w:right w:val="single" w:sz="4" w:space="4" w:color="auto"/>
        </w:pBdr>
        <w:jc w:val="center"/>
        <w:rPr>
          <w:sz w:val="24"/>
          <w:szCs w:val="24"/>
        </w:rPr>
      </w:pPr>
      <w:r w:rsidRPr="0001041D">
        <w:rPr>
          <w:sz w:val="24"/>
          <w:szCs w:val="24"/>
        </w:rPr>
        <w:t>Module Passer la mer</w:t>
      </w:r>
    </w:p>
    <w:p w14:paraId="30FC170D" w14:textId="77777777" w:rsidR="00996620" w:rsidRPr="0001041D" w:rsidRDefault="00C11AE9" w:rsidP="00C11AE9">
      <w:pPr>
        <w:pStyle w:val="Titre2"/>
        <w:pBdr>
          <w:top w:val="single" w:sz="4" w:space="1" w:color="auto"/>
          <w:left w:val="single" w:sz="4" w:space="4" w:color="auto"/>
          <w:bottom w:val="single" w:sz="4" w:space="1" w:color="auto"/>
          <w:right w:val="single" w:sz="4" w:space="4" w:color="auto"/>
        </w:pBdr>
        <w:jc w:val="center"/>
        <w:rPr>
          <w:sz w:val="24"/>
          <w:szCs w:val="24"/>
        </w:rPr>
      </w:pPr>
      <w:r w:rsidRPr="0001041D">
        <w:rPr>
          <w:sz w:val="24"/>
          <w:szCs w:val="24"/>
        </w:rPr>
        <w:t>Rassemblement</w:t>
      </w:r>
      <w:r w:rsidR="00211ED1" w:rsidRPr="0001041D">
        <w:rPr>
          <w:sz w:val="24"/>
          <w:szCs w:val="24"/>
        </w:rPr>
        <w:t xml:space="preserve"> </w:t>
      </w:r>
      <w:r w:rsidR="00996620" w:rsidRPr="0001041D">
        <w:rPr>
          <w:sz w:val="24"/>
          <w:szCs w:val="24"/>
        </w:rPr>
        <w:t>intergénérationnel</w:t>
      </w:r>
    </w:p>
    <w:p w14:paraId="5C4C4126" w14:textId="77777777" w:rsidR="00996620" w:rsidRDefault="00996620" w:rsidP="00211ED1">
      <w:pPr>
        <w:jc w:val="both"/>
        <w:rPr>
          <w:b/>
          <w:szCs w:val="24"/>
        </w:rPr>
      </w:pPr>
    </w:p>
    <w:p w14:paraId="606FF77C" w14:textId="2D1D7F5F" w:rsidR="005C6EB7" w:rsidRDefault="005C6EB7" w:rsidP="0001041D">
      <w:pPr>
        <w:jc w:val="both"/>
        <w:rPr>
          <w:b/>
          <w:szCs w:val="24"/>
        </w:rPr>
      </w:pPr>
      <w:r>
        <w:rPr>
          <w:b/>
          <w:szCs w:val="24"/>
        </w:rPr>
        <w:t xml:space="preserve">Documents </w:t>
      </w:r>
      <w:r w:rsidRPr="005C6EB7">
        <w:rPr>
          <w:bCs/>
          <w:szCs w:val="24"/>
        </w:rPr>
        <w:t xml:space="preserve">sur </w:t>
      </w:r>
      <w:hyperlink r:id="rId10" w:anchor="intergeneration" w:history="1">
        <w:r w:rsidRPr="005C6EB7">
          <w:rPr>
            <w:rStyle w:val="Lienhypertexte"/>
            <w:bCs/>
            <w:szCs w:val="24"/>
          </w:rPr>
          <w:t>page Passer la mer\Intergénérationnel</w:t>
        </w:r>
      </w:hyperlink>
    </w:p>
    <w:p w14:paraId="4F701EBE" w14:textId="77777777" w:rsidR="005C6EB7" w:rsidRDefault="005C6EB7" w:rsidP="0001041D">
      <w:pPr>
        <w:jc w:val="both"/>
        <w:rPr>
          <w:b/>
          <w:szCs w:val="24"/>
        </w:rPr>
      </w:pPr>
    </w:p>
    <w:p w14:paraId="746C389A" w14:textId="42764CE1" w:rsidR="00211ED1" w:rsidRPr="00EB7C2D" w:rsidRDefault="00211ED1" w:rsidP="0001041D">
      <w:pPr>
        <w:jc w:val="both"/>
        <w:rPr>
          <w:b/>
          <w:szCs w:val="24"/>
        </w:rPr>
      </w:pPr>
      <w:r w:rsidRPr="00EB7C2D">
        <w:rPr>
          <w:b/>
          <w:szCs w:val="24"/>
        </w:rPr>
        <w:t>Visées théologiques</w:t>
      </w:r>
      <w:r>
        <w:rPr>
          <w:b/>
          <w:szCs w:val="24"/>
        </w:rPr>
        <w:t> </w:t>
      </w:r>
    </w:p>
    <w:p w14:paraId="76C45810" w14:textId="77777777" w:rsidR="00211ED1" w:rsidRDefault="00211ED1" w:rsidP="00C11AE9">
      <w:pPr>
        <w:jc w:val="both"/>
        <w:rPr>
          <w:szCs w:val="24"/>
        </w:rPr>
      </w:pPr>
      <w:r w:rsidRPr="00EB7C2D">
        <w:rPr>
          <w:szCs w:val="24"/>
        </w:rPr>
        <w:t>Faire l’expérience des différents passages qui ont jalonné l’exode : expérience du salut en peuple.</w:t>
      </w:r>
    </w:p>
    <w:p w14:paraId="65736235" w14:textId="77777777" w:rsidR="00211ED1" w:rsidRPr="00CB7C8C" w:rsidRDefault="00211ED1" w:rsidP="00C11AE9">
      <w:pPr>
        <w:jc w:val="both"/>
        <w:rPr>
          <w:szCs w:val="24"/>
        </w:rPr>
      </w:pPr>
      <w:r w:rsidRPr="00CB7C8C">
        <w:rPr>
          <w:szCs w:val="24"/>
        </w:rPr>
        <w:t>Découvrir un Dieu qui libère.</w:t>
      </w:r>
    </w:p>
    <w:p w14:paraId="3C0601D5" w14:textId="77777777" w:rsidR="0001041D" w:rsidRDefault="0001041D" w:rsidP="0001041D">
      <w:pPr>
        <w:jc w:val="both"/>
        <w:rPr>
          <w:b/>
          <w:szCs w:val="24"/>
        </w:rPr>
      </w:pPr>
    </w:p>
    <w:p w14:paraId="168B89F6" w14:textId="09EBF440" w:rsidR="00211ED1" w:rsidRPr="00EB7C2D" w:rsidRDefault="00211ED1" w:rsidP="0001041D">
      <w:pPr>
        <w:jc w:val="both"/>
        <w:rPr>
          <w:b/>
          <w:szCs w:val="24"/>
        </w:rPr>
      </w:pPr>
      <w:r w:rsidRPr="00EB7C2D">
        <w:rPr>
          <w:b/>
          <w:szCs w:val="24"/>
        </w:rPr>
        <w:t>Objectifs</w:t>
      </w:r>
    </w:p>
    <w:p w14:paraId="02385BC4" w14:textId="77777777" w:rsidR="00211ED1" w:rsidRDefault="00211ED1" w:rsidP="00211ED1">
      <w:pPr>
        <w:jc w:val="both"/>
      </w:pPr>
      <w:r>
        <w:t>« Va libérer ton peuple » nous dit aujourd’hui le Seigneur.</w:t>
      </w:r>
    </w:p>
    <w:p w14:paraId="472526EC" w14:textId="77777777" w:rsidR="00211ED1" w:rsidRDefault="00211ED1" w:rsidP="00211ED1">
      <w:pPr>
        <w:jc w:val="both"/>
      </w:pPr>
      <w:r>
        <w:t>Pour un grand groupe, cette parole peut être une invitation à traverser symboliquement la mer.</w:t>
      </w:r>
    </w:p>
    <w:p w14:paraId="775318D4" w14:textId="77777777" w:rsidR="00211ED1" w:rsidRDefault="00211ED1" w:rsidP="00211ED1">
      <w:pPr>
        <w:jc w:val="both"/>
      </w:pPr>
      <w:r>
        <w:t>Une façon</w:t>
      </w:r>
    </w:p>
    <w:p w14:paraId="49EC7FD7" w14:textId="77777777" w:rsidR="00211ED1" w:rsidRDefault="00211ED1" w:rsidP="00AB4428">
      <w:pPr>
        <w:ind w:left="284"/>
        <w:jc w:val="both"/>
      </w:pPr>
      <w:r>
        <w:t>de faire revivre l’expérience de l’exode.</w:t>
      </w:r>
    </w:p>
    <w:p w14:paraId="10F13AA4" w14:textId="77777777" w:rsidR="00211ED1" w:rsidRDefault="00211ED1" w:rsidP="00AB4428">
      <w:pPr>
        <w:ind w:left="284"/>
        <w:jc w:val="both"/>
      </w:pPr>
      <w:r>
        <w:t>de prendre conscience et de manifester que la communauté est un peuple en marche.</w:t>
      </w:r>
    </w:p>
    <w:p w14:paraId="11636FC3" w14:textId="6EC1A141" w:rsidR="00211ED1" w:rsidRDefault="00211ED1" w:rsidP="00AB4428">
      <w:pPr>
        <w:ind w:left="284"/>
        <w:jc w:val="both"/>
      </w:pPr>
      <w:r>
        <w:t>de faire participer les plus jeunes avec leurs aînés</w:t>
      </w:r>
      <w:r w:rsidR="00D64CF6">
        <w:t>.</w:t>
      </w:r>
    </w:p>
    <w:p w14:paraId="2EC33893" w14:textId="1554259D" w:rsidR="00211ED1" w:rsidRDefault="00211ED1" w:rsidP="00AB4428">
      <w:pPr>
        <w:ind w:left="284"/>
        <w:jc w:val="both"/>
      </w:pPr>
      <w:r>
        <w:t xml:space="preserve">de sortir </w:t>
      </w:r>
      <w:proofErr w:type="gramStart"/>
      <w:r>
        <w:t>hors</w:t>
      </w:r>
      <w:proofErr w:type="gramEnd"/>
      <w:r>
        <w:t xml:space="preserve"> les murs et d’introduire de la nouveauté</w:t>
      </w:r>
      <w:r w:rsidR="00D64CF6">
        <w:t>.</w:t>
      </w:r>
    </w:p>
    <w:p w14:paraId="125E23BD" w14:textId="5833BA32" w:rsidR="00211ED1" w:rsidRDefault="00211ED1" w:rsidP="00F4016E">
      <w:r w:rsidRPr="0001041D">
        <w:rPr>
          <w:b/>
        </w:rPr>
        <w:t>Durée :</w:t>
      </w:r>
      <w:r w:rsidRPr="0023505A">
        <w:t xml:space="preserve"> </w:t>
      </w:r>
      <w:r w:rsidRPr="00FF24F5">
        <w:t>3h30 de rassemblement et 1h de célébration</w:t>
      </w:r>
    </w:p>
    <w:p w14:paraId="691E18F0" w14:textId="77777777" w:rsidR="0001041D" w:rsidRDefault="0001041D" w:rsidP="0001041D">
      <w:pPr>
        <w:jc w:val="both"/>
        <w:rPr>
          <w:b/>
          <w:szCs w:val="24"/>
        </w:rPr>
      </w:pPr>
    </w:p>
    <w:p w14:paraId="408DD650" w14:textId="6EA5C908" w:rsidR="00211ED1" w:rsidRPr="00CB7C8C" w:rsidRDefault="00211ED1" w:rsidP="0001041D">
      <w:pPr>
        <w:jc w:val="both"/>
        <w:rPr>
          <w:b/>
          <w:szCs w:val="24"/>
        </w:rPr>
      </w:pPr>
      <w:r w:rsidRPr="00CB7C8C">
        <w:rPr>
          <w:b/>
          <w:szCs w:val="24"/>
        </w:rPr>
        <w:t>Déroulement</w:t>
      </w:r>
    </w:p>
    <w:p w14:paraId="1C638DF0" w14:textId="77777777" w:rsidR="00211ED1" w:rsidRDefault="00211ED1" w:rsidP="00211ED1">
      <w:pPr>
        <w:jc w:val="both"/>
      </w:pPr>
      <w:r>
        <w:t>En sept étapes, il s’agira de :</w:t>
      </w:r>
    </w:p>
    <w:p w14:paraId="3248DF9E" w14:textId="77777777" w:rsidR="001E6F9A" w:rsidRDefault="00211ED1" w:rsidP="00F4016E">
      <w:pPr>
        <w:ind w:left="284"/>
        <w:jc w:val="both"/>
      </w:pPr>
      <w:r>
        <w:t xml:space="preserve">se regrouper en douze tribus </w:t>
      </w:r>
    </w:p>
    <w:p w14:paraId="30B7896A" w14:textId="77777777" w:rsidR="00211ED1" w:rsidRDefault="00211ED1" w:rsidP="001E6F9A">
      <w:pPr>
        <w:ind w:left="284"/>
        <w:jc w:val="both"/>
      </w:pPr>
      <w:r>
        <w:t xml:space="preserve">et de quitter symboliquement l’Égypte : </w:t>
      </w:r>
      <w:r w:rsidR="001E6F9A">
        <w:tab/>
      </w:r>
      <w:r w:rsidR="001E6F9A">
        <w:tab/>
      </w:r>
      <w:r w:rsidR="0065434D">
        <w:tab/>
      </w:r>
      <w:r w:rsidRPr="00FF24F5">
        <w:rPr>
          <w:i/>
        </w:rPr>
        <w:t>premier temps</w:t>
      </w:r>
      <w:r w:rsidR="001E6F9A">
        <w:tab/>
      </w:r>
      <w:r w:rsidR="001E6F9A">
        <w:tab/>
        <w:t xml:space="preserve">   </w:t>
      </w:r>
      <w:r w:rsidRPr="001E6F9A">
        <w:rPr>
          <w:b/>
        </w:rPr>
        <w:t>le rassemblement</w:t>
      </w:r>
      <w:r>
        <w:t>.</w:t>
      </w:r>
    </w:p>
    <w:p w14:paraId="0C1F7942" w14:textId="77777777" w:rsidR="00211ED1" w:rsidRDefault="00211ED1" w:rsidP="00AB4428">
      <w:pPr>
        <w:ind w:left="284"/>
        <w:jc w:val="both"/>
      </w:pPr>
      <w:r>
        <w:t>de partager le repas pascal (</w:t>
      </w:r>
      <w:r w:rsidRPr="00C11A01">
        <w:rPr>
          <w:i/>
        </w:rPr>
        <w:t>Seder</w:t>
      </w:r>
      <w:r>
        <w:t xml:space="preserve">) : </w:t>
      </w:r>
      <w:r w:rsidR="001E6F9A">
        <w:tab/>
      </w:r>
      <w:r w:rsidR="001E6F9A">
        <w:tab/>
      </w:r>
      <w:r w:rsidR="0065434D">
        <w:tab/>
      </w:r>
      <w:r w:rsidR="001E6F9A" w:rsidRPr="00FF24F5">
        <w:rPr>
          <w:i/>
        </w:rPr>
        <w:t>deuxième temps</w:t>
      </w:r>
      <w:r w:rsidR="001E6F9A">
        <w:tab/>
        <w:t xml:space="preserve">   </w:t>
      </w:r>
      <w:r w:rsidRPr="001E6F9A">
        <w:rPr>
          <w:b/>
        </w:rPr>
        <w:t>le</w:t>
      </w:r>
      <w:r w:rsidRPr="00F4016E">
        <w:rPr>
          <w:b/>
        </w:rPr>
        <w:t xml:space="preserve"> </w:t>
      </w:r>
      <w:r w:rsidRPr="001E6F9A">
        <w:rPr>
          <w:b/>
        </w:rPr>
        <w:t>repas</w:t>
      </w:r>
      <w:r w:rsidRPr="001E6F9A">
        <w:t>.</w:t>
      </w:r>
    </w:p>
    <w:p w14:paraId="2E7B92F9" w14:textId="77777777" w:rsidR="00211ED1" w:rsidRDefault="00211ED1" w:rsidP="00AB4428">
      <w:pPr>
        <w:ind w:left="284"/>
        <w:jc w:val="both"/>
      </w:pPr>
      <w:r>
        <w:t xml:space="preserve">de partir, et de marcher le long d’un canal : </w:t>
      </w:r>
      <w:r w:rsidR="001E6F9A">
        <w:tab/>
      </w:r>
      <w:r w:rsidR="0065434D">
        <w:tab/>
      </w:r>
      <w:r w:rsidRPr="00FF24F5">
        <w:rPr>
          <w:i/>
        </w:rPr>
        <w:t>troisième temps</w:t>
      </w:r>
      <w:r w:rsidR="001E6F9A">
        <w:tab/>
        <w:t xml:space="preserve">   </w:t>
      </w:r>
      <w:r w:rsidRPr="001E6F9A">
        <w:rPr>
          <w:b/>
        </w:rPr>
        <w:t>la marche</w:t>
      </w:r>
      <w:r>
        <w:rPr>
          <w:b/>
        </w:rPr>
        <w:t>.</w:t>
      </w:r>
    </w:p>
    <w:p w14:paraId="55C2248F" w14:textId="77777777" w:rsidR="00211ED1" w:rsidRDefault="00211ED1" w:rsidP="00AB4428">
      <w:pPr>
        <w:ind w:left="284"/>
        <w:jc w:val="both"/>
      </w:pPr>
      <w:r>
        <w:t>de s’arrêter sur la route pour un temps de réflexion :</w:t>
      </w:r>
      <w:r w:rsidR="0065434D">
        <w:tab/>
      </w:r>
      <w:r w:rsidRPr="00FF24F5">
        <w:rPr>
          <w:i/>
        </w:rPr>
        <w:t>quatrième temps</w:t>
      </w:r>
      <w:r w:rsidR="001E6F9A">
        <w:tab/>
        <w:t xml:space="preserve">  </w:t>
      </w:r>
      <w:r>
        <w:t xml:space="preserve"> </w:t>
      </w:r>
      <w:r w:rsidRPr="001E6F9A">
        <w:rPr>
          <w:b/>
        </w:rPr>
        <w:t>la méditation</w:t>
      </w:r>
      <w:r>
        <w:rPr>
          <w:b/>
        </w:rPr>
        <w:t>.</w:t>
      </w:r>
    </w:p>
    <w:p w14:paraId="14017471" w14:textId="77777777" w:rsidR="001E6F9A" w:rsidRDefault="00211ED1" w:rsidP="00AB4428">
      <w:pPr>
        <w:ind w:left="284"/>
        <w:jc w:val="both"/>
      </w:pPr>
      <w:r>
        <w:t xml:space="preserve">de jeter dans l’eau un caillou matérialisant ce qui endurcit le cœur : </w:t>
      </w:r>
    </w:p>
    <w:p w14:paraId="16DCDB82" w14:textId="77777777" w:rsidR="00211ED1" w:rsidRDefault="001D45A9" w:rsidP="0065434D">
      <w:pPr>
        <w:ind w:left="5240" w:firstLine="424"/>
        <w:jc w:val="both"/>
      </w:pPr>
      <w:r w:rsidRPr="00FF24F5">
        <w:rPr>
          <w:i/>
        </w:rPr>
        <w:t>cinquième</w:t>
      </w:r>
      <w:r w:rsidR="001E6F9A" w:rsidRPr="00FF24F5">
        <w:rPr>
          <w:i/>
        </w:rPr>
        <w:t xml:space="preserve"> temps</w:t>
      </w:r>
      <w:r w:rsidR="001E6F9A">
        <w:tab/>
        <w:t xml:space="preserve">   </w:t>
      </w:r>
      <w:r w:rsidR="00211ED1" w:rsidRPr="001E6F9A">
        <w:rPr>
          <w:b/>
        </w:rPr>
        <w:t>la conversion</w:t>
      </w:r>
      <w:r w:rsidR="00211ED1">
        <w:rPr>
          <w:b/>
        </w:rPr>
        <w:t>.</w:t>
      </w:r>
    </w:p>
    <w:p w14:paraId="31DDD681" w14:textId="77777777" w:rsidR="001E6F9A" w:rsidRDefault="00F4016E" w:rsidP="00F4016E">
      <w:pPr>
        <w:jc w:val="both"/>
      </w:pPr>
      <w:r>
        <w:t xml:space="preserve">    </w:t>
      </w:r>
      <w:r w:rsidR="00211ED1">
        <w:t xml:space="preserve">de franchir la mer ou ce qui peut la symboliser : </w:t>
      </w:r>
      <w:r w:rsidR="0065434D">
        <w:tab/>
      </w:r>
      <w:r>
        <w:t xml:space="preserve">           </w:t>
      </w:r>
      <w:r w:rsidR="00211ED1" w:rsidRPr="00FF24F5">
        <w:rPr>
          <w:i/>
        </w:rPr>
        <w:t>sixiè</w:t>
      </w:r>
      <w:r w:rsidR="001E6F9A" w:rsidRPr="00FF24F5">
        <w:rPr>
          <w:i/>
        </w:rPr>
        <w:t>me temps</w:t>
      </w:r>
      <w:r w:rsidR="001E6F9A">
        <w:tab/>
        <w:t xml:space="preserve"> </w:t>
      </w:r>
      <w:r w:rsidR="0065434D">
        <w:tab/>
        <w:t xml:space="preserve">   </w:t>
      </w:r>
      <w:r w:rsidR="00211ED1" w:rsidRPr="001E6F9A">
        <w:rPr>
          <w:b/>
        </w:rPr>
        <w:t>l’action de grâce</w:t>
      </w:r>
      <w:r w:rsidR="00211ED1">
        <w:t>.</w:t>
      </w:r>
    </w:p>
    <w:p w14:paraId="267AE942" w14:textId="7989EDF8" w:rsidR="0031428A" w:rsidRDefault="00F4016E" w:rsidP="00F4016E">
      <w:pPr>
        <w:ind w:left="11" w:hanging="11"/>
      </w:pPr>
      <w:r>
        <w:t xml:space="preserve">    </w:t>
      </w:r>
      <w:r w:rsidR="00211ED1">
        <w:t xml:space="preserve">de prier ensemble : </w:t>
      </w:r>
      <w:r w:rsidR="001E6F9A">
        <w:tab/>
      </w:r>
      <w:r w:rsidR="001E6F9A">
        <w:tab/>
      </w:r>
      <w:r w:rsidR="001E6F9A">
        <w:tab/>
      </w:r>
      <w:r w:rsidR="001E6F9A">
        <w:tab/>
      </w:r>
      <w:r>
        <w:t xml:space="preserve">            </w:t>
      </w:r>
      <w:r w:rsidR="001E6F9A" w:rsidRPr="00FF24F5">
        <w:rPr>
          <w:i/>
        </w:rPr>
        <w:t>septième temps</w:t>
      </w:r>
      <w:r w:rsidR="001E6F9A">
        <w:tab/>
        <w:t xml:space="preserve">   </w:t>
      </w:r>
      <w:r w:rsidR="00211ED1" w:rsidRPr="001E6F9A">
        <w:rPr>
          <w:b/>
        </w:rPr>
        <w:t>la célébration</w:t>
      </w:r>
      <w:r>
        <w:rPr>
          <w:b/>
        </w:rPr>
        <w:t xml:space="preserve"> </w:t>
      </w:r>
      <w:proofErr w:type="gramStart"/>
      <w:r>
        <w:rPr>
          <w:b/>
        </w:rPr>
        <w:t xml:space="preserve">   </w:t>
      </w:r>
      <w:r>
        <w:t>(</w:t>
      </w:r>
      <w:proofErr w:type="gramEnd"/>
      <w:r w:rsidR="00D64CF6">
        <w:t>C</w:t>
      </w:r>
      <w:r>
        <w:t xml:space="preserve">élébration de fin de rassemblement ou veillée pascale) </w:t>
      </w:r>
      <w:r w:rsidR="00211ED1" w:rsidRPr="001E6F9A">
        <w:rPr>
          <w:b/>
        </w:rPr>
        <w:t xml:space="preserve"> </w:t>
      </w:r>
      <w:r>
        <w:rPr>
          <w:b/>
        </w:rPr>
        <w:t xml:space="preserve">   </w:t>
      </w:r>
    </w:p>
    <w:p w14:paraId="41B3919B" w14:textId="77777777" w:rsidR="0001041D" w:rsidRDefault="0001041D" w:rsidP="0001041D">
      <w:pPr>
        <w:ind w:left="11"/>
        <w:jc w:val="both"/>
        <w:rPr>
          <w:b/>
          <w:szCs w:val="24"/>
        </w:rPr>
      </w:pPr>
    </w:p>
    <w:p w14:paraId="54534D03" w14:textId="5930D6F6" w:rsidR="00D0764E" w:rsidRPr="0031428A" w:rsidRDefault="00D0764E" w:rsidP="0001041D">
      <w:pPr>
        <w:ind w:left="11"/>
        <w:jc w:val="both"/>
        <w:rPr>
          <w:b/>
        </w:rPr>
      </w:pPr>
      <w:r w:rsidRPr="0031428A">
        <w:rPr>
          <w:b/>
          <w:szCs w:val="24"/>
        </w:rPr>
        <w:t>Indications pratiques</w:t>
      </w:r>
    </w:p>
    <w:p w14:paraId="1ABE433C" w14:textId="77777777" w:rsidR="00860E56" w:rsidRDefault="00D0764E" w:rsidP="0031428A">
      <w:pPr>
        <w:jc w:val="both"/>
        <w:rPr>
          <w:b/>
        </w:rPr>
      </w:pPr>
      <w:r>
        <w:rPr>
          <w:b/>
        </w:rPr>
        <w:t xml:space="preserve">Choix du moment de l’année : </w:t>
      </w:r>
    </w:p>
    <w:p w14:paraId="102611CB" w14:textId="77777777" w:rsidR="00D0764E" w:rsidRDefault="00860E56" w:rsidP="00860E56">
      <w:pPr>
        <w:jc w:val="both"/>
        <w:rPr>
          <w:b/>
        </w:rPr>
      </w:pPr>
      <w:r>
        <w:t>C</w:t>
      </w:r>
      <w:r w:rsidR="00D0764E">
        <w:t xml:space="preserve">e temps fort peut se situer avant ou après Pâques puisqu’il est axé sur un récit principal de la veillée pascale. Il peut même avoir lieu le samedi saint et déboucher sur la veillée pascale. </w:t>
      </w:r>
    </w:p>
    <w:p w14:paraId="1F8546AE" w14:textId="77777777" w:rsidR="00D0764E" w:rsidRDefault="00D0764E" w:rsidP="00860E56">
      <w:pPr>
        <w:jc w:val="both"/>
        <w:rPr>
          <w:b/>
        </w:rPr>
      </w:pPr>
      <w:r>
        <w:t>Il peut aussi</w:t>
      </w:r>
      <w:r>
        <w:rPr>
          <w:b/>
        </w:rPr>
        <w:t xml:space="preserve"> </w:t>
      </w:r>
      <w:r>
        <w:t>être l’occasion de célébrer une étape de baptême.</w:t>
      </w:r>
    </w:p>
    <w:p w14:paraId="56F541F3" w14:textId="77777777" w:rsidR="00D0764E" w:rsidRDefault="00D0764E" w:rsidP="00E43BEC">
      <w:pPr>
        <w:jc w:val="both"/>
      </w:pPr>
      <w:r>
        <w:rPr>
          <w:b/>
        </w:rPr>
        <w:t>Gestion du temps</w:t>
      </w:r>
    </w:p>
    <w:p w14:paraId="19EFDEB9" w14:textId="77777777" w:rsidR="00D0764E" w:rsidRDefault="00D0764E">
      <w:pPr>
        <w:jc w:val="both"/>
      </w:pPr>
      <w:r>
        <w:t>Partir dans la nuit est symboliquement intéressant.</w:t>
      </w:r>
    </w:p>
    <w:p w14:paraId="224011B6" w14:textId="77777777" w:rsidR="00A16494" w:rsidRPr="00F4016E" w:rsidRDefault="00D0764E" w:rsidP="00E43BEC">
      <w:pPr>
        <w:jc w:val="both"/>
        <w:rPr>
          <w:color w:val="0000FF"/>
        </w:rPr>
      </w:pPr>
      <w:r>
        <w:t xml:space="preserve">Une journée (ou une soirée) est indispensable pour ce rassemblement. Au-delà de cent personnes, des plages de temps plus </w:t>
      </w:r>
      <w:r w:rsidRPr="000E3CE3">
        <w:t>longues sont prévues, l’inertie de groupe entre en jeu</w:t>
      </w:r>
      <w:r>
        <w:rPr>
          <w:color w:val="0000FF"/>
        </w:rPr>
        <w:t>.</w:t>
      </w:r>
    </w:p>
    <w:p w14:paraId="0EF436EE" w14:textId="77777777" w:rsidR="00E43BEC" w:rsidRDefault="00E43BEC" w:rsidP="00E43BEC">
      <w:pPr>
        <w:jc w:val="both"/>
        <w:rPr>
          <w:b/>
        </w:rPr>
      </w:pPr>
      <w:r>
        <w:rPr>
          <w:b/>
        </w:rPr>
        <w:t>Programme de la journée (à titre d’exemple)</w:t>
      </w:r>
    </w:p>
    <w:p w14:paraId="49EC0AB3" w14:textId="721F0308" w:rsidR="00E43BEC" w:rsidRPr="006C0CD3" w:rsidRDefault="00E43BEC" w:rsidP="00E43BEC">
      <w:r w:rsidRPr="006C0CD3">
        <w:t>10h</w:t>
      </w:r>
      <w:r w:rsidRPr="006C0CD3">
        <w:tab/>
      </w:r>
      <w:r w:rsidRPr="006C0CD3">
        <w:tab/>
      </w:r>
      <w:r w:rsidR="00FF24F5" w:rsidRPr="006C0CD3">
        <w:t xml:space="preserve">Accueil (formation des tribus) </w:t>
      </w:r>
      <w:r w:rsidR="00D64CF6">
        <w:br/>
      </w:r>
      <w:r w:rsidRPr="006C0CD3">
        <w:t>Ateliers</w:t>
      </w:r>
      <w:r w:rsidR="00B678A2" w:rsidRPr="006C0CD3">
        <w:t xml:space="preserve"> </w:t>
      </w:r>
      <w:r w:rsidR="006C0CD3">
        <w:t>possibles</w:t>
      </w:r>
      <w:r w:rsidR="00D64CF6">
        <w:t> si cela n’a pas été fait avant :</w:t>
      </w:r>
    </w:p>
    <w:p w14:paraId="7F633E61" w14:textId="5A4006A5" w:rsidR="00E43BEC" w:rsidRPr="006C0CD3" w:rsidRDefault="00E43BEC" w:rsidP="00D64CF6">
      <w:pPr>
        <w:pStyle w:val="Paragraphedeliste"/>
        <w:numPr>
          <w:ilvl w:val="0"/>
          <w:numId w:val="18"/>
        </w:numPr>
      </w:pPr>
      <w:r w:rsidRPr="006C0CD3">
        <w:t>fabrication du logo de la tribu</w:t>
      </w:r>
    </w:p>
    <w:p w14:paraId="1D5D08C6" w14:textId="5D8312C0" w:rsidR="00E43BEC" w:rsidRPr="006C0CD3" w:rsidRDefault="00E43BEC" w:rsidP="00D64CF6">
      <w:pPr>
        <w:pStyle w:val="Paragraphedeliste"/>
        <w:numPr>
          <w:ilvl w:val="0"/>
          <w:numId w:val="18"/>
        </w:numPr>
      </w:pPr>
      <w:r w:rsidRPr="006C0CD3">
        <w:t>préparation de la gestuelle pour la célébration</w:t>
      </w:r>
      <w:r w:rsidR="00D64CF6">
        <w:t xml:space="preserve"> par un groupe</w:t>
      </w:r>
    </w:p>
    <w:p w14:paraId="15265F63" w14:textId="11927FBB" w:rsidR="00E43BEC" w:rsidRPr="006C0CD3" w:rsidRDefault="00E43BEC" w:rsidP="00D64CF6">
      <w:pPr>
        <w:pStyle w:val="Paragraphedeliste"/>
        <w:numPr>
          <w:ilvl w:val="0"/>
          <w:numId w:val="18"/>
        </w:numPr>
      </w:pPr>
      <w:r w:rsidRPr="006C0CD3">
        <w:t>création du décor de la célébration</w:t>
      </w:r>
    </w:p>
    <w:p w14:paraId="7C260911" w14:textId="63D205E7" w:rsidR="00E43BEC" w:rsidRPr="006C0CD3" w:rsidRDefault="00E43BEC" w:rsidP="00E43BEC">
      <w:r w:rsidRPr="006C0CD3">
        <w:t>11h30</w:t>
      </w:r>
      <w:r w:rsidRPr="006C0CD3">
        <w:tab/>
      </w:r>
      <w:r w:rsidR="0036763E">
        <w:tab/>
      </w:r>
      <w:r w:rsidRPr="006C0CD3">
        <w:t>Lancement du rassemblement</w:t>
      </w:r>
    </w:p>
    <w:p w14:paraId="5A36C28B" w14:textId="4AE9AA7C" w:rsidR="00E43BEC" w:rsidRPr="006C0CD3" w:rsidRDefault="00E43BEC" w:rsidP="00E43BEC">
      <w:r w:rsidRPr="006C0CD3">
        <w:t>12h </w:t>
      </w:r>
      <w:r w:rsidRPr="006C0CD3">
        <w:tab/>
      </w:r>
      <w:r w:rsidRPr="006C0CD3">
        <w:tab/>
        <w:t>Repas</w:t>
      </w:r>
    </w:p>
    <w:p w14:paraId="01D22198" w14:textId="0B395DAA" w:rsidR="00E43BEC" w:rsidRPr="006C0CD3" w:rsidRDefault="00E43BEC" w:rsidP="00E43BEC">
      <w:r w:rsidRPr="006C0CD3">
        <w:t>12h45</w:t>
      </w:r>
      <w:r w:rsidRPr="006C0CD3">
        <w:tab/>
      </w:r>
      <w:r w:rsidR="0036763E">
        <w:tab/>
      </w:r>
      <w:r w:rsidRPr="006C0CD3">
        <w:t>Marche et activités (prévoir environ trente minutes de marche)</w:t>
      </w:r>
    </w:p>
    <w:p w14:paraId="755F888D" w14:textId="56893313" w:rsidR="00E43BEC" w:rsidRPr="006C0CD3" w:rsidRDefault="00E43BEC" w:rsidP="00E43BEC">
      <w:r w:rsidRPr="006C0CD3">
        <w:t>Vers 13h30</w:t>
      </w:r>
      <w:r w:rsidRPr="006C0CD3">
        <w:tab/>
        <w:t xml:space="preserve">Célébration </w:t>
      </w:r>
    </w:p>
    <w:p w14:paraId="6D067C3D" w14:textId="77777777" w:rsidR="006C0CD3" w:rsidRDefault="00E43BEC" w:rsidP="00F4016E">
      <w:r w:rsidRPr="006C0CD3">
        <w:t>Vers 15 h</w:t>
      </w:r>
      <w:r w:rsidRPr="006C0CD3">
        <w:tab/>
        <w:t>Fin</w:t>
      </w:r>
      <w:r w:rsidR="00F4016E">
        <w:t xml:space="preserve"> </w:t>
      </w:r>
      <w:r w:rsidRPr="006C0CD3">
        <w:t>Retour à pied </w:t>
      </w:r>
    </w:p>
    <w:p w14:paraId="2CD91A09" w14:textId="77777777" w:rsidR="00D0764E" w:rsidRDefault="00D0764E" w:rsidP="00E43BEC">
      <w:pPr>
        <w:jc w:val="both"/>
      </w:pPr>
      <w:r>
        <w:rPr>
          <w:b/>
        </w:rPr>
        <w:t>Choix des lieux</w:t>
      </w:r>
    </w:p>
    <w:p w14:paraId="1FC89813" w14:textId="77777777" w:rsidR="00D0764E" w:rsidRDefault="00D0764E">
      <w:pPr>
        <w:jc w:val="both"/>
      </w:pPr>
      <w:r>
        <w:t>C’est à chacun de s’adapter selon la géographie de son lieu de vie.</w:t>
      </w:r>
    </w:p>
    <w:p w14:paraId="6D7ECB58" w14:textId="77777777" w:rsidR="00D0764E" w:rsidRDefault="00D0764E">
      <w:pPr>
        <w:jc w:val="both"/>
      </w:pPr>
      <w:r>
        <w:lastRenderedPageBreak/>
        <w:t xml:space="preserve">Deux points </w:t>
      </w:r>
      <w:r w:rsidRPr="00E43BEC">
        <w:t xml:space="preserve">sont </w:t>
      </w:r>
      <w:r>
        <w:t>incontournables :</w:t>
      </w:r>
    </w:p>
    <w:p w14:paraId="344BE2E2" w14:textId="7372E3D0" w:rsidR="00D0764E" w:rsidRDefault="00D0764E">
      <w:pPr>
        <w:numPr>
          <w:ilvl w:val="0"/>
          <w:numId w:val="4"/>
        </w:numPr>
        <w:jc w:val="both"/>
      </w:pPr>
      <w:r>
        <w:t>à un moment donné</w:t>
      </w:r>
      <w:r w:rsidR="00D64CF6">
        <w:t xml:space="preserve"> de la marche</w:t>
      </w:r>
      <w:r>
        <w:t>, il faudra avoir accès à une étendue d’eau</w:t>
      </w:r>
    </w:p>
    <w:p w14:paraId="5E4BD1F0" w14:textId="644EA90A" w:rsidR="00D0764E" w:rsidRDefault="00D0764E">
      <w:pPr>
        <w:numPr>
          <w:ilvl w:val="0"/>
          <w:numId w:val="4"/>
        </w:numPr>
        <w:jc w:val="both"/>
      </w:pPr>
      <w:r>
        <w:t>le lieu d’arrivée, pour la célébration, doit être assez vaste pour contenir l’ensemble des participants. À moins de défier les éléments et de célébrer à ciel ouvert…</w:t>
      </w:r>
    </w:p>
    <w:p w14:paraId="1DC1DC3A" w14:textId="38B7D939" w:rsidR="00D0764E" w:rsidRDefault="0001041D" w:rsidP="00F4016E">
      <w:pPr>
        <w:jc w:val="both"/>
      </w:pPr>
      <w:r>
        <w:rPr>
          <w:b/>
          <w:noProof/>
        </w:rPr>
        <w:drawing>
          <wp:anchor distT="0" distB="0" distL="114300" distR="114300" simplePos="0" relativeHeight="251660800" behindDoc="1" locked="0" layoutInCell="1" allowOverlap="1" wp14:anchorId="3C74EB6F" wp14:editId="77014A92">
            <wp:simplePos x="0" y="0"/>
            <wp:positionH relativeFrom="column">
              <wp:posOffset>56515</wp:posOffset>
            </wp:positionH>
            <wp:positionV relativeFrom="paragraph">
              <wp:posOffset>34290</wp:posOffset>
            </wp:positionV>
            <wp:extent cx="720000" cy="517822"/>
            <wp:effectExtent l="0" t="0" r="0" b="0"/>
            <wp:wrapTight wrapText="bothSides">
              <wp:wrapPolygon edited="0">
                <wp:start x="0" y="0"/>
                <wp:lineTo x="0" y="20672"/>
                <wp:lineTo x="21162" y="20672"/>
                <wp:lineTo x="21162" y="0"/>
                <wp:lineTo x="0" y="0"/>
              </wp:wrapPolygon>
            </wp:wrapTight>
            <wp:docPr id="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outils"/>
                    <pic:cNvPicPr>
                      <a:picLocks noChangeAspect="1" noChangeArrowheads="1"/>
                    </pic:cNvPicPr>
                  </pic:nvPicPr>
                  <pic:blipFill>
                    <a:blip r:embed="rId11" cstate="print"/>
                    <a:srcRect/>
                    <a:stretch>
                      <a:fillRect/>
                    </a:stretch>
                  </pic:blipFill>
                  <pic:spPr bwMode="auto">
                    <a:xfrm>
                      <a:off x="0" y="0"/>
                      <a:ext cx="720000" cy="517822"/>
                    </a:xfrm>
                    <a:prstGeom prst="rect">
                      <a:avLst/>
                    </a:prstGeom>
                    <a:noFill/>
                  </pic:spPr>
                </pic:pic>
              </a:graphicData>
            </a:graphic>
            <wp14:sizeRelH relativeFrom="margin">
              <wp14:pctWidth>0</wp14:pctWidth>
            </wp14:sizeRelH>
            <wp14:sizeRelV relativeFrom="margin">
              <wp14:pctHeight>0</wp14:pctHeight>
            </wp14:sizeRelV>
          </wp:anchor>
        </w:drawing>
      </w:r>
      <w:r w:rsidR="00D0764E">
        <w:rPr>
          <w:b/>
        </w:rPr>
        <w:t>Matériel à prévoir</w:t>
      </w:r>
    </w:p>
    <w:p w14:paraId="312A5019" w14:textId="77777777" w:rsidR="00D0764E" w:rsidRPr="00F4016E" w:rsidRDefault="00D0764E">
      <w:pPr>
        <w:jc w:val="both"/>
      </w:pPr>
      <w:r w:rsidRPr="00F4016E">
        <w:t>Pour le grand groupe</w:t>
      </w:r>
    </w:p>
    <w:p w14:paraId="3F4F9D4F" w14:textId="77777777" w:rsidR="00D0764E" w:rsidRDefault="00D0764E" w:rsidP="00F4016E">
      <w:pPr>
        <w:ind w:left="720"/>
        <w:jc w:val="both"/>
      </w:pPr>
      <w:r>
        <w:t xml:space="preserve">Chanson de Céline Dion, paroles de Jean-Jacques Goldman : </w:t>
      </w:r>
      <w:r>
        <w:rPr>
          <w:i/>
        </w:rPr>
        <w:t>La mémoire d’Abraham</w:t>
      </w:r>
      <w:r>
        <w:t>. Disque « D’eux »</w:t>
      </w:r>
    </w:p>
    <w:p w14:paraId="6C52AB73" w14:textId="77777777" w:rsidR="00D0764E" w:rsidRDefault="00D0764E">
      <w:pPr>
        <w:numPr>
          <w:ilvl w:val="0"/>
          <w:numId w:val="4"/>
        </w:numPr>
        <w:jc w:val="both"/>
      </w:pPr>
      <w:r>
        <w:t>Un porte-voix ou une sono</w:t>
      </w:r>
    </w:p>
    <w:p w14:paraId="3A884D1E" w14:textId="77777777" w:rsidR="00A269DA" w:rsidRDefault="00D0764E">
      <w:pPr>
        <w:numPr>
          <w:ilvl w:val="0"/>
          <w:numId w:val="4"/>
        </w:numPr>
        <w:jc w:val="both"/>
      </w:pPr>
      <w:r>
        <w:t xml:space="preserve">Quelques panneaux-repères à placer à l’avance sur le trajet pour baliser la marche : </w:t>
      </w:r>
    </w:p>
    <w:p w14:paraId="1A0358EF" w14:textId="77777777" w:rsidR="00D0764E" w:rsidRDefault="00D0764E" w:rsidP="00A269DA">
      <w:pPr>
        <w:ind w:left="720"/>
        <w:jc w:val="both"/>
      </w:pPr>
      <w:r>
        <w:rPr>
          <w:bdr w:val="single" w:sz="4" w:space="0" w:color="auto"/>
        </w:rPr>
        <w:t>Partons</w:t>
      </w:r>
      <w:r>
        <w:t xml:space="preserve"> – </w:t>
      </w:r>
      <w:r>
        <w:rPr>
          <w:bdr w:val="single" w:sz="4" w:space="0" w:color="auto"/>
        </w:rPr>
        <w:t>Changeons nos cœurs</w:t>
      </w:r>
      <w:r>
        <w:t xml:space="preserve"> – </w:t>
      </w:r>
      <w:r>
        <w:rPr>
          <w:bdr w:val="single" w:sz="4" w:space="0" w:color="auto"/>
        </w:rPr>
        <w:t>Noyons le mal</w:t>
      </w:r>
      <w:r>
        <w:t xml:space="preserve"> – </w:t>
      </w:r>
      <w:r>
        <w:rPr>
          <w:bdr w:val="single" w:sz="4" w:space="0" w:color="auto"/>
        </w:rPr>
        <w:t>Nous avons franchi la mer</w:t>
      </w:r>
    </w:p>
    <w:p w14:paraId="0D7784EC" w14:textId="77777777" w:rsidR="00D0764E" w:rsidRPr="00F4016E" w:rsidRDefault="00D0764E">
      <w:pPr>
        <w:jc w:val="both"/>
      </w:pPr>
      <w:r w:rsidRPr="00F4016E">
        <w:t>Par équipe</w:t>
      </w:r>
      <w:r w:rsidR="00751265" w:rsidRPr="00F4016E">
        <w:t xml:space="preserve"> </w:t>
      </w:r>
      <w:r w:rsidRPr="00F4016E">
        <w:t>:</w:t>
      </w:r>
    </w:p>
    <w:p w14:paraId="3D32F8C6" w14:textId="44859D9C" w:rsidR="00C131F3" w:rsidRDefault="00D0764E" w:rsidP="00B1253D">
      <w:pPr>
        <w:numPr>
          <w:ilvl w:val="0"/>
          <w:numId w:val="16"/>
        </w:numPr>
        <w:jc w:val="both"/>
      </w:pPr>
      <w:r>
        <w:t xml:space="preserve">Le matériel pour l’atelier de </w:t>
      </w:r>
      <w:r w:rsidRPr="000E3CE3">
        <w:t>création du logo de la tribu</w:t>
      </w:r>
      <w:r w:rsidR="008528B5">
        <w:t xml:space="preserve"> </w:t>
      </w:r>
    </w:p>
    <w:p w14:paraId="677E8FC1" w14:textId="1ED525A6" w:rsidR="0065434D" w:rsidRPr="005C6EB7" w:rsidRDefault="005C6EB7" w:rsidP="00C131F3">
      <w:pPr>
        <w:ind w:left="720"/>
        <w:jc w:val="both"/>
        <w:rPr>
          <w:color w:val="1F497D" w:themeColor="text2"/>
        </w:rPr>
      </w:pPr>
      <w:r>
        <w:rPr>
          <w:color w:val="1F497D" w:themeColor="text2"/>
        </w:rPr>
        <w:t xml:space="preserve">Voir fiche </w:t>
      </w:r>
      <w:r w:rsidRPr="005C6EB7">
        <w:rPr>
          <w:color w:val="1F497D" w:themeColor="text2"/>
        </w:rPr>
        <w:t xml:space="preserve">technique </w:t>
      </w:r>
      <w:r w:rsidR="008528B5">
        <w:rPr>
          <w:color w:val="1F497D" w:themeColor="text2"/>
        </w:rPr>
        <w:t xml:space="preserve">et </w:t>
      </w:r>
      <w:r w:rsidRPr="005C6EB7">
        <w:rPr>
          <w:color w:val="1F497D" w:themeColor="text2"/>
        </w:rPr>
        <w:t>vitraux</w:t>
      </w:r>
      <w:r w:rsidR="008528B5" w:rsidRPr="008528B5">
        <w:rPr>
          <w:color w:val="1F497D" w:themeColor="text2"/>
        </w:rPr>
        <w:t xml:space="preserve"> </w:t>
      </w:r>
      <w:r w:rsidR="008528B5">
        <w:rPr>
          <w:color w:val="1F497D" w:themeColor="text2"/>
        </w:rPr>
        <w:t xml:space="preserve">couleur ou NB </w:t>
      </w:r>
      <w:r w:rsidR="008528B5" w:rsidRPr="008528B5">
        <w:rPr>
          <w:color w:val="1F497D" w:themeColor="text2"/>
        </w:rPr>
        <w:t>dans Onglet Image</w:t>
      </w:r>
      <w:r w:rsidR="00753AFA" w:rsidRPr="00753AFA">
        <w:t xml:space="preserve"> </w:t>
      </w:r>
      <w:r w:rsidR="00753AFA" w:rsidRPr="00753AFA">
        <w:rPr>
          <w:color w:val="1F497D" w:themeColor="text2"/>
        </w:rPr>
        <w:t>\Chagall Vitraux</w:t>
      </w:r>
    </w:p>
    <w:p w14:paraId="7D5DD86B" w14:textId="77777777" w:rsidR="00D0764E" w:rsidRDefault="00D0764E" w:rsidP="00B1253D">
      <w:pPr>
        <w:numPr>
          <w:ilvl w:val="0"/>
          <w:numId w:val="16"/>
        </w:numPr>
        <w:jc w:val="both"/>
      </w:pPr>
      <w:r>
        <w:t>Un cube en carton représentant une brique. Elle symbolisera l’Égypte. Les tailles des cubes seront uniformisées</w:t>
      </w:r>
      <w:r w:rsidR="00A83858">
        <w:t xml:space="preserve">. </w:t>
      </w:r>
      <w:r w:rsidR="00096DCB">
        <w:t xml:space="preserve">Briques de lait ou jus de fruits ou cartons d’emballage, recouverts de papier kraft. </w:t>
      </w:r>
    </w:p>
    <w:p w14:paraId="14448400" w14:textId="77777777" w:rsidR="00D0764E" w:rsidRDefault="00D0764E" w:rsidP="00B1253D">
      <w:pPr>
        <w:numPr>
          <w:ilvl w:val="0"/>
          <w:numId w:val="16"/>
        </w:numPr>
        <w:jc w:val="both"/>
      </w:pPr>
      <w:r>
        <w:t>Un bâton de marche, rappelant le texte de l’Exode</w:t>
      </w:r>
    </w:p>
    <w:p w14:paraId="2388A2AF" w14:textId="77777777" w:rsidR="00D0764E" w:rsidRDefault="00D0764E" w:rsidP="00B1253D">
      <w:pPr>
        <w:numPr>
          <w:ilvl w:val="0"/>
          <w:numId w:val="16"/>
        </w:numPr>
        <w:jc w:val="both"/>
      </w:pPr>
      <w:r>
        <w:t xml:space="preserve">Une torche de jardin </w:t>
      </w:r>
      <w:r w:rsidRPr="00A83858">
        <w:t>pour symboliser</w:t>
      </w:r>
      <w:r>
        <w:t xml:space="preserve"> la nuée</w:t>
      </w:r>
    </w:p>
    <w:p w14:paraId="4BD5CD45" w14:textId="77777777" w:rsidR="008C45B1" w:rsidRDefault="00D0764E" w:rsidP="00B1253D">
      <w:pPr>
        <w:numPr>
          <w:ilvl w:val="0"/>
          <w:numId w:val="16"/>
        </w:numPr>
        <w:jc w:val="both"/>
      </w:pPr>
      <w:r>
        <w:t>Une Bible pour lire, avant le repas</w:t>
      </w:r>
      <w:r w:rsidR="008C45B1">
        <w:t xml:space="preserve"> exode,</w:t>
      </w:r>
      <w:r w:rsidR="008C45B1" w:rsidRPr="008C45B1">
        <w:t xml:space="preserve"> </w:t>
      </w:r>
      <w:r w:rsidR="008C45B1">
        <w:t xml:space="preserve">le texte d’Exode chapitre12 versets 1 à 14. </w:t>
      </w:r>
    </w:p>
    <w:p w14:paraId="6430A4A9" w14:textId="77777777" w:rsidR="00D0764E" w:rsidRDefault="0065431E" w:rsidP="008C45B1">
      <w:pPr>
        <w:ind w:left="720"/>
        <w:jc w:val="both"/>
      </w:pPr>
      <w:r>
        <w:t xml:space="preserve">La </w:t>
      </w:r>
      <w:hyperlink r:id="rId12" w:history="1">
        <w:r w:rsidR="00940C41">
          <w:rPr>
            <w:rStyle w:val="Lienhypertexte"/>
          </w:rPr>
          <w:t>Version liturgique AELF</w:t>
        </w:r>
      </w:hyperlink>
      <w:r>
        <w:t xml:space="preserve"> peut être imprimée.</w:t>
      </w:r>
    </w:p>
    <w:p w14:paraId="3929C402" w14:textId="77777777" w:rsidR="00D0764E" w:rsidRDefault="00D0764E" w:rsidP="00B1253D">
      <w:pPr>
        <w:numPr>
          <w:ilvl w:val="0"/>
          <w:numId w:val="16"/>
        </w:numPr>
        <w:jc w:val="both"/>
      </w:pPr>
      <w:r>
        <w:t>Un crayon feutre pour écrire sur le galet</w:t>
      </w:r>
    </w:p>
    <w:p w14:paraId="125147B0" w14:textId="77777777" w:rsidR="00D0764E" w:rsidRPr="00F4016E" w:rsidRDefault="00D0764E">
      <w:pPr>
        <w:jc w:val="both"/>
      </w:pPr>
      <w:r w:rsidRPr="00F4016E">
        <w:t>Par participant :</w:t>
      </w:r>
    </w:p>
    <w:p w14:paraId="5337DEF0" w14:textId="3B2DF7A0" w:rsidR="00D0764E" w:rsidRDefault="00D0764E" w:rsidP="00F4016E">
      <w:pPr>
        <w:ind w:firstLine="708"/>
        <w:jc w:val="both"/>
      </w:pPr>
      <w:r>
        <w:t xml:space="preserve">Un </w:t>
      </w:r>
      <w:r w:rsidRPr="005C6EB7">
        <w:rPr>
          <w:color w:val="1F497D" w:themeColor="text2"/>
        </w:rPr>
        <w:t>badge</w:t>
      </w:r>
      <w:r w:rsidR="00940C41">
        <w:t>. C</w:t>
      </w:r>
      <w:r w:rsidR="00751265">
        <w:t xml:space="preserve">hacun pourra le compléter avec </w:t>
      </w:r>
      <w:r w:rsidR="00940C41">
        <w:t xml:space="preserve">le nom de </w:t>
      </w:r>
      <w:r w:rsidR="00751265">
        <w:t xml:space="preserve">sa paroisse, </w:t>
      </w:r>
      <w:r>
        <w:t>son nom et son prénom</w:t>
      </w:r>
    </w:p>
    <w:p w14:paraId="21707947" w14:textId="77777777" w:rsidR="00D0764E" w:rsidRDefault="00D0764E">
      <w:pPr>
        <w:ind w:left="708"/>
        <w:jc w:val="both"/>
      </w:pPr>
      <w:r>
        <w:t>Une ceinture (</w:t>
      </w:r>
      <w:r w:rsidRPr="001F7BBB">
        <w:t xml:space="preserve">bande </w:t>
      </w:r>
      <w:r>
        <w:t>de tissu) rappelant le texte de l’Exode</w:t>
      </w:r>
      <w:r w:rsidR="00D76696">
        <w:t xml:space="preserve"> (ceinture aux reins verset 11)</w:t>
      </w:r>
    </w:p>
    <w:p w14:paraId="72E95555" w14:textId="1C458333" w:rsidR="00D0764E" w:rsidRDefault="00D0764E">
      <w:pPr>
        <w:ind w:left="708"/>
        <w:jc w:val="both"/>
      </w:pPr>
      <w:r>
        <w:t>Un panier repas au contenu spécifique (</w:t>
      </w:r>
      <w:r w:rsidR="0059649C">
        <w:t xml:space="preserve">voir </w:t>
      </w:r>
      <w:r w:rsidRPr="005C6EB7">
        <w:t xml:space="preserve">le </w:t>
      </w:r>
      <w:r w:rsidRPr="005C6EB7">
        <w:rPr>
          <w:color w:val="1F497D" w:themeColor="text2"/>
        </w:rPr>
        <w:t xml:space="preserve">menu </w:t>
      </w:r>
      <w:r w:rsidR="0059649C" w:rsidRPr="005C6EB7">
        <w:rPr>
          <w:color w:val="1F497D" w:themeColor="text2"/>
        </w:rPr>
        <w:t>de l’exode</w:t>
      </w:r>
      <w:r w:rsidR="0059649C">
        <w:t xml:space="preserve"> avec explications)</w:t>
      </w:r>
    </w:p>
    <w:p w14:paraId="7C7B9516" w14:textId="77777777" w:rsidR="00225265" w:rsidRDefault="00225265" w:rsidP="00225265">
      <w:pPr>
        <w:pBdr>
          <w:top w:val="single" w:sz="4" w:space="1" w:color="auto"/>
          <w:left w:val="single" w:sz="4" w:space="4" w:color="auto"/>
          <w:bottom w:val="single" w:sz="4" w:space="1" w:color="auto"/>
          <w:right w:val="single" w:sz="4" w:space="4" w:color="auto"/>
        </w:pBdr>
      </w:pPr>
      <w:r w:rsidRPr="00225265">
        <w:rPr>
          <w:b/>
        </w:rPr>
        <w:t>Panier repas</w:t>
      </w:r>
      <w:r>
        <w:t> :</w:t>
      </w:r>
      <w:r w:rsidR="00FF24F5">
        <w:t xml:space="preserve"> U</w:t>
      </w:r>
      <w:r>
        <w:t>n sachet par personne contenant du pain azyme, une tranche de rôti d’agneau, des endives (herbes amères), un œuf dur, une pâte de fruits, un petit pack de jus de raisin ou vin pour les adultes</w:t>
      </w:r>
    </w:p>
    <w:p w14:paraId="2C136CE5" w14:textId="3C2718DB" w:rsidR="0059649C" w:rsidRDefault="0065431E" w:rsidP="00F4016E">
      <w:pPr>
        <w:ind w:left="708"/>
        <w:jc w:val="both"/>
      </w:pPr>
      <w:r>
        <w:t xml:space="preserve">Un </w:t>
      </w:r>
      <w:r w:rsidRPr="005C6EB7">
        <w:rPr>
          <w:color w:val="1F497D" w:themeColor="text2"/>
        </w:rPr>
        <w:t>bracelet imprimé</w:t>
      </w:r>
      <w:r>
        <w:t xml:space="preserve"> (ou </w:t>
      </w:r>
      <w:r w:rsidRPr="00A16494">
        <w:t xml:space="preserve">bande </w:t>
      </w:r>
      <w:r>
        <w:t xml:space="preserve">de tissu) sur lequel est marqué : </w:t>
      </w:r>
      <w:r>
        <w:rPr>
          <w:i/>
        </w:rPr>
        <w:t>« Tu aimeras le Seigneur ton Dieu »</w:t>
      </w:r>
      <w:r>
        <w:t xml:space="preserve"> (Surprise pour la fin de la célébration)</w:t>
      </w:r>
    </w:p>
    <w:p w14:paraId="0045696F" w14:textId="77777777" w:rsidR="00D0764E" w:rsidRPr="00751265" w:rsidRDefault="00D0764E" w:rsidP="00751265">
      <w:pPr>
        <w:pStyle w:val="Paragraphedeliste"/>
        <w:numPr>
          <w:ilvl w:val="0"/>
          <w:numId w:val="9"/>
        </w:numPr>
        <w:ind w:hanging="720"/>
        <w:jc w:val="both"/>
        <w:rPr>
          <w:b/>
        </w:rPr>
      </w:pPr>
      <w:r w:rsidRPr="00751265">
        <w:rPr>
          <w:b/>
        </w:rPr>
        <w:t>Organisation spécifique pour adolescents</w:t>
      </w:r>
    </w:p>
    <w:p w14:paraId="01EA6B72" w14:textId="77777777" w:rsidR="00D0764E" w:rsidRPr="0059649C" w:rsidRDefault="00D0764E">
      <w:pPr>
        <w:pStyle w:val="Corpsdetexte2"/>
        <w:rPr>
          <w:b/>
          <w:color w:val="auto"/>
        </w:rPr>
      </w:pPr>
      <w:r w:rsidRPr="0059649C">
        <w:rPr>
          <w:color w:val="auto"/>
        </w:rPr>
        <w:t>Une (ou plusieurs) équipe(s) d’adolescents accompagnés d’un animateur, sont constituées. Contrairement au reste des participants qui vivront cette rencontre tous âges mélangés, ils formeront</w:t>
      </w:r>
      <w:r w:rsidR="00C46EBF">
        <w:rPr>
          <w:color w:val="auto"/>
        </w:rPr>
        <w:t xml:space="preserve"> à eux seuls une (ou plusieurs) </w:t>
      </w:r>
      <w:r w:rsidRPr="0059649C">
        <w:rPr>
          <w:color w:val="auto"/>
        </w:rPr>
        <w:t xml:space="preserve">tribu(s). </w:t>
      </w:r>
      <w:r w:rsidRPr="00C46EBF">
        <w:rPr>
          <w:color w:val="auto"/>
        </w:rPr>
        <w:t>Ils participent aux trois premiers temps du rassemblement avec l’ensemble du groupe : appel de chaque tribu, repas de la Pâque, début de la marche.</w:t>
      </w:r>
    </w:p>
    <w:p w14:paraId="192896A9" w14:textId="77777777" w:rsidR="00D0764E" w:rsidRPr="0059649C" w:rsidRDefault="00D0764E">
      <w:pPr>
        <w:jc w:val="both"/>
      </w:pPr>
      <w:r w:rsidRPr="0059649C">
        <w:rPr>
          <w:b/>
        </w:rPr>
        <w:t>À la place des temps 4, 5 et 6,</w:t>
      </w:r>
      <w:r w:rsidRPr="0059649C">
        <w:t xml:space="preserve"> l’animateur les invitera à vivre, au choix, les situations suivantes :</w:t>
      </w:r>
    </w:p>
    <w:p w14:paraId="4528939F" w14:textId="77777777" w:rsidR="00D0764E" w:rsidRDefault="00D0764E">
      <w:pPr>
        <w:numPr>
          <w:ilvl w:val="0"/>
          <w:numId w:val="4"/>
        </w:numPr>
        <w:jc w:val="both"/>
      </w:pPr>
      <w:r w:rsidRPr="0059649C">
        <w:t xml:space="preserve">Ils inventent une chanson (le plus </w:t>
      </w:r>
      <w:r>
        <w:t>facile est de trouver des paroles à mettre sur une mélodie du style rap). Cette chanson s’inscrit dans le projet du rassemblement, les paroles exprimeront le passage, la traversée : les coups de blues, les « passages à vide », le goût à rien, la mélancolie, la perte de</w:t>
      </w:r>
      <w:r w:rsidR="00C46EBF">
        <w:t xml:space="preserve"> l’estime de soi, la tristesse, </w:t>
      </w:r>
      <w:r>
        <w:t>le dépassement</w:t>
      </w:r>
      <w:r w:rsidR="00C46EBF">
        <w:t>...</w:t>
      </w:r>
      <w:r>
        <w:t> : comment sortir de ces difficultés pour atteindre le « bout du tunnel ». Les jeunes raconteront des faits précis.</w:t>
      </w:r>
    </w:p>
    <w:p w14:paraId="40B4043B" w14:textId="77777777" w:rsidR="00D0764E" w:rsidRDefault="00D0764E">
      <w:pPr>
        <w:numPr>
          <w:ilvl w:val="0"/>
          <w:numId w:val="4"/>
        </w:numPr>
        <w:jc w:val="both"/>
      </w:pPr>
      <w:r>
        <w:t>Ils font, sur un grand support, une fresque qui évoque les trois temps du passage : la difficulté, la réaction, le dépassement.</w:t>
      </w:r>
    </w:p>
    <w:p w14:paraId="551315E9" w14:textId="77777777" w:rsidR="00D0764E" w:rsidRDefault="00D0764E">
      <w:pPr>
        <w:jc w:val="both"/>
      </w:pPr>
      <w:r>
        <w:t>Leurs réalisations seront prises en compte dans le déroulement de la célébration.</w:t>
      </w:r>
    </w:p>
    <w:p w14:paraId="583C7A9D" w14:textId="77777777" w:rsidR="00D0764E" w:rsidRPr="0059649C" w:rsidRDefault="00D0764E">
      <w:pPr>
        <w:jc w:val="both"/>
      </w:pPr>
      <w:r w:rsidRPr="0059649C">
        <w:t>Ces activités pourront être prolongées par une animation dans le groupe plus formel de rencontre : aumônerie, collège… Les jeunes reliront ce qu’ils ont vécu, comment à l’intérieur même de l’activité ils ont expérimenté le dépassement, le passage…</w:t>
      </w:r>
    </w:p>
    <w:p w14:paraId="2338B340" w14:textId="77777777" w:rsidR="00D0764E" w:rsidRPr="0059649C" w:rsidRDefault="00D0764E">
      <w:pPr>
        <w:jc w:val="both"/>
      </w:pPr>
      <w:r w:rsidRPr="0059649C">
        <w:t xml:space="preserve">Cette réflexion peut se terminer par la réalisation de trois tableaux </w:t>
      </w:r>
      <w:proofErr w:type="spellStart"/>
      <w:r w:rsidRPr="0059649C">
        <w:t>gestués</w:t>
      </w:r>
      <w:proofErr w:type="spellEnd"/>
      <w:r w:rsidRPr="0059649C">
        <w:t xml:space="preserve"> évoquant les étapes du passage, de la traversée : difficulté, réaction, dépassement.</w:t>
      </w:r>
    </w:p>
    <w:p w14:paraId="51416C66" w14:textId="77777777" w:rsidR="00D0764E" w:rsidRDefault="00D0764E" w:rsidP="0031428A">
      <w:pPr>
        <w:jc w:val="both"/>
        <w:rPr>
          <w:b/>
          <w:sz w:val="28"/>
        </w:rPr>
      </w:pPr>
      <w:r>
        <w:rPr>
          <w:b/>
          <w:sz w:val="28"/>
        </w:rPr>
        <w:t>TEMPS DE PRÉPARATION</w:t>
      </w:r>
    </w:p>
    <w:p w14:paraId="55E87033" w14:textId="77777777" w:rsidR="00D0764E" w:rsidRDefault="000249FE">
      <w:pPr>
        <w:ind w:firstLine="708"/>
        <w:jc w:val="both"/>
        <w:rPr>
          <w:b/>
          <w:sz w:val="28"/>
        </w:rPr>
      </w:pPr>
      <w:r>
        <w:rPr>
          <w:b/>
          <w:sz w:val="28"/>
        </w:rPr>
        <w:t xml:space="preserve">Au choix </w:t>
      </w:r>
      <w:r w:rsidR="00D0764E">
        <w:rPr>
          <w:b/>
          <w:sz w:val="28"/>
        </w:rPr>
        <w:t>Avant le jour J</w:t>
      </w:r>
      <w:r>
        <w:rPr>
          <w:b/>
          <w:sz w:val="28"/>
        </w:rPr>
        <w:t xml:space="preserve"> ou le jour J</w:t>
      </w:r>
    </w:p>
    <w:p w14:paraId="51254AFD" w14:textId="77777777" w:rsidR="00D0764E" w:rsidRDefault="00D0764E">
      <w:pPr>
        <w:numPr>
          <w:ilvl w:val="0"/>
          <w:numId w:val="3"/>
        </w:numPr>
        <w:jc w:val="both"/>
      </w:pPr>
      <w:r>
        <w:t xml:space="preserve">Chaque équipe reçoit le nom d’une tribu d’Israël à laquelle sera attribué un logo : un vitrail de Chagall, situé dans la synagogue de centre hospitalier </w:t>
      </w:r>
      <w:proofErr w:type="spellStart"/>
      <w:r>
        <w:t>Hadassah</w:t>
      </w:r>
      <w:proofErr w:type="spellEnd"/>
      <w:r>
        <w:t xml:space="preserve"> de Jérusalem, inauguré le 6 </w:t>
      </w:r>
      <w:proofErr w:type="gramStart"/>
      <w:r>
        <w:t>Février</w:t>
      </w:r>
      <w:proofErr w:type="gramEnd"/>
      <w:r>
        <w:t xml:space="preserve"> 1962. Les fils de Jacob desquels descendent les douze tribus, pourront être découverts.</w:t>
      </w:r>
    </w:p>
    <w:p w14:paraId="1EBAAC6C" w14:textId="2A68425A" w:rsidR="00D7048F" w:rsidRDefault="00D7048F" w:rsidP="00D7048F">
      <w:pPr>
        <w:ind w:left="720"/>
        <w:jc w:val="both"/>
      </w:pPr>
      <w:r>
        <w:t xml:space="preserve">Et chaque équipe peut fabriquer à l’avance son </w:t>
      </w:r>
      <w:r w:rsidRPr="00D21B12">
        <w:rPr>
          <w:color w:val="1F497D" w:themeColor="text2"/>
        </w:rPr>
        <w:t>log</w:t>
      </w:r>
      <w:r w:rsidR="00D21B12">
        <w:rPr>
          <w:color w:val="1F497D" w:themeColor="text2"/>
        </w:rPr>
        <w:t xml:space="preserve"> dans Onglet Image\Chagall</w:t>
      </w:r>
    </w:p>
    <w:p w14:paraId="037A40E6" w14:textId="1A42EB2A" w:rsidR="00D0764E" w:rsidRDefault="007800F4">
      <w:pPr>
        <w:pStyle w:val="Corpsdetexte2"/>
        <w:rPr>
          <w:color w:val="auto"/>
        </w:rPr>
      </w:pPr>
      <w:r w:rsidRPr="007800F4">
        <w:rPr>
          <w:b/>
          <w:color w:val="auto"/>
          <w:szCs w:val="24"/>
        </w:rPr>
        <w:t>P</w:t>
      </w:r>
      <w:r w:rsidR="00A754C3" w:rsidRPr="007800F4">
        <w:rPr>
          <w:b/>
          <w:color w:val="auto"/>
          <w:szCs w:val="24"/>
        </w:rPr>
        <w:t>roposition éventuelle</w:t>
      </w:r>
      <w:r>
        <w:rPr>
          <w:color w:val="auto"/>
          <w:szCs w:val="24"/>
        </w:rPr>
        <w:t> </w:t>
      </w:r>
      <w:r>
        <w:rPr>
          <w:color w:val="auto"/>
        </w:rPr>
        <w:t xml:space="preserve">: </w:t>
      </w:r>
      <w:r w:rsidR="00D0764E" w:rsidRPr="00D17A09">
        <w:rPr>
          <w:color w:val="auto"/>
        </w:rPr>
        <w:t xml:space="preserve">Les exemplaires </w:t>
      </w:r>
      <w:r w:rsidR="00D0764E" w:rsidRPr="005C6EB7">
        <w:rPr>
          <w:color w:val="auto"/>
        </w:rPr>
        <w:t xml:space="preserve">des vitraux de Chagall et le commentaire symbolique de chaque vitrail, </w:t>
      </w:r>
      <w:r w:rsidR="00D0764E" w:rsidRPr="00D17A09">
        <w:rPr>
          <w:color w:val="auto"/>
        </w:rPr>
        <w:t>peuvent donner lieu à un temps de culture religieuse ou de catéchèse adultes, enfants.</w:t>
      </w:r>
      <w:r w:rsidR="00D21B12">
        <w:rPr>
          <w:color w:val="auto"/>
        </w:rPr>
        <w:t xml:space="preserve"> </w:t>
      </w:r>
      <w:r w:rsidR="005C6EB7" w:rsidRPr="005C6EB7">
        <w:rPr>
          <w:color w:val="1F497D" w:themeColor="text2"/>
        </w:rPr>
        <w:t>Onglet Image</w:t>
      </w:r>
      <w:r w:rsidR="00D21B12">
        <w:rPr>
          <w:color w:val="1F497D" w:themeColor="text2"/>
        </w:rPr>
        <w:t>\Chagall</w:t>
      </w:r>
    </w:p>
    <w:p w14:paraId="04185A8D" w14:textId="77777777" w:rsidR="000249FE" w:rsidRPr="00D17A09" w:rsidRDefault="000249FE">
      <w:pPr>
        <w:pStyle w:val="Corpsdetexte2"/>
        <w:rPr>
          <w:color w:val="auto"/>
        </w:rPr>
      </w:pPr>
    </w:p>
    <w:p w14:paraId="35568008" w14:textId="77777777" w:rsidR="00A64A5E" w:rsidRDefault="00D0764E" w:rsidP="0001041D">
      <w:pPr>
        <w:jc w:val="both"/>
      </w:pPr>
      <w:r w:rsidRPr="00D17A09">
        <w:t>Le choix peut être fait</w:t>
      </w:r>
      <w:r>
        <w:t xml:space="preserve"> de raconter le récit de l’Exode en catéchèse avant ce temps fort.</w:t>
      </w:r>
    </w:p>
    <w:p w14:paraId="527A7E35" w14:textId="77777777" w:rsidR="00D0764E" w:rsidRDefault="00D0764E" w:rsidP="0001041D">
      <w:pPr>
        <w:jc w:val="both"/>
      </w:pPr>
      <w:r>
        <w:t>Dans ce cas, les enfants et les adultes connaissent bien le récit avant de le vivre. Des fiches pédagogiques correspondent à chaque âge.</w:t>
      </w:r>
    </w:p>
    <w:p w14:paraId="4048A626" w14:textId="77777777" w:rsidR="00D0764E" w:rsidRDefault="00D0764E" w:rsidP="0001041D">
      <w:pPr>
        <w:jc w:val="both"/>
      </w:pPr>
      <w:r>
        <w:t>Le choix peut être fait de le reprendre après, comme cela se faisait dans les premiers siècles. Les séances de catéchèse deviennent ainsi une relecture du vécu. Il sera important de donner la parole</w:t>
      </w:r>
    </w:p>
    <w:p w14:paraId="3E1AD30D" w14:textId="77777777" w:rsidR="00D0764E" w:rsidRDefault="00D0764E">
      <w:pPr>
        <w:ind w:left="360"/>
        <w:jc w:val="both"/>
      </w:pPr>
      <w:r>
        <w:t>- pour faire redire le récit biblique</w:t>
      </w:r>
    </w:p>
    <w:p w14:paraId="261F6BFF" w14:textId="77777777" w:rsidR="00D0764E" w:rsidRDefault="00D0764E">
      <w:pPr>
        <w:ind w:left="360"/>
        <w:jc w:val="both"/>
      </w:pPr>
      <w:r>
        <w:t>- pour faire élaborer le récit du vécu du rassemblement</w:t>
      </w:r>
    </w:p>
    <w:p w14:paraId="1E7EDA0C" w14:textId="77777777" w:rsidR="00D0764E" w:rsidRDefault="00D0764E">
      <w:pPr>
        <w:ind w:left="360"/>
        <w:jc w:val="both"/>
      </w:pPr>
      <w:r>
        <w:t>- pour faire faire de rapports entre les deux.</w:t>
      </w:r>
    </w:p>
    <w:p w14:paraId="037FD1FC" w14:textId="77777777" w:rsidR="00D0764E" w:rsidRDefault="00D0764E">
      <w:pPr>
        <w:jc w:val="both"/>
      </w:pPr>
      <w:r w:rsidRPr="00D76696">
        <w:t>L’animateur peut motiver le groupe en l’invitant à rédiger un article pour tel journal ou tel site, tout en gardant l’objectif d'une relecture de</w:t>
      </w:r>
      <w:r>
        <w:t xml:space="preserve"> vie.</w:t>
      </w:r>
    </w:p>
    <w:p w14:paraId="59A758EF" w14:textId="77777777" w:rsidR="00D0764E" w:rsidRPr="000249FE" w:rsidRDefault="000249FE" w:rsidP="000249FE">
      <w:pPr>
        <w:pBdr>
          <w:top w:val="single" w:sz="4" w:space="1" w:color="auto"/>
          <w:left w:val="single" w:sz="4" w:space="4" w:color="auto"/>
          <w:bottom w:val="single" w:sz="4" w:space="1" w:color="auto"/>
          <w:right w:val="single" w:sz="4" w:space="4" w:color="auto"/>
        </w:pBdr>
        <w:ind w:firstLine="708"/>
        <w:jc w:val="both"/>
        <w:rPr>
          <w:b/>
          <w:szCs w:val="24"/>
        </w:rPr>
      </w:pPr>
      <w:r w:rsidRPr="000249FE">
        <w:rPr>
          <w:b/>
          <w:szCs w:val="24"/>
        </w:rPr>
        <w:t>Repères animateurs pour raconter et situer le récit</w:t>
      </w:r>
    </w:p>
    <w:p w14:paraId="040B9EFF"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b/>
          <w:bCs/>
          <w:color w:val="000000"/>
        </w:rPr>
        <w:t>Situation dans le contexte</w:t>
      </w:r>
    </w:p>
    <w:p w14:paraId="4CDF4BC4" w14:textId="57ED68F9"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Dans un premier temps, une </w:t>
      </w:r>
      <w:r w:rsidRPr="005C6EB7">
        <w:t>fresque biblique</w:t>
      </w:r>
      <w:r w:rsidRPr="000249FE">
        <w:rPr>
          <w:color w:val="000000"/>
        </w:rPr>
        <w:t xml:space="preserve"> est présentée, fresque qui permettra de situer le passage de </w:t>
      </w:r>
      <w:r w:rsidRPr="000249FE">
        <w:t>la </w:t>
      </w:r>
      <w:r w:rsidRPr="000249FE">
        <w:rPr>
          <w:rStyle w:val="object"/>
        </w:rPr>
        <w:t>mer</w:t>
      </w:r>
      <w:r w:rsidRPr="000249FE">
        <w:rPr>
          <w:color w:val="000000"/>
        </w:rPr>
        <w:t> Rouge dans le récit de l’Exode. Les visuels sont intéressants pour soutenir l’intérêt des</w:t>
      </w:r>
      <w:r w:rsidR="00B34506">
        <w:rPr>
          <w:color w:val="000000"/>
        </w:rPr>
        <w:t xml:space="preserve"> participants</w:t>
      </w:r>
      <w:r w:rsidRPr="000249FE">
        <w:rPr>
          <w:color w:val="000000"/>
        </w:rPr>
        <w:t>.</w:t>
      </w:r>
    </w:p>
    <w:p w14:paraId="2D6A81B6" w14:textId="746169B8"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b/>
          <w:bCs/>
          <w:color w:val="000000"/>
        </w:rPr>
        <w:t>Repère pour l’animateur</w:t>
      </w:r>
      <w:r w:rsidRPr="000249FE">
        <w:rPr>
          <w:color w:val="000000"/>
        </w:rPr>
        <w:t> : </w:t>
      </w:r>
      <w:r w:rsidRPr="005C6EB7">
        <w:t xml:space="preserve"> </w:t>
      </w:r>
      <w:r w:rsidRPr="005C6EB7">
        <w:rPr>
          <w:color w:val="1F497D" w:themeColor="text2"/>
        </w:rPr>
        <w:t>récit Exode 3-16</w:t>
      </w:r>
      <w:r w:rsidRPr="000249FE">
        <w:rPr>
          <w:color w:val="000000"/>
        </w:rPr>
        <w:t>. Il adapte la longueur du récit au temps dont il dispose et peut simplement s’inspirer du résumé suivant.</w:t>
      </w:r>
    </w:p>
    <w:p w14:paraId="69FEDEFC"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b/>
          <w:bCs/>
          <w:color w:val="000000"/>
        </w:rPr>
        <w:t>Résumé de la fresque</w:t>
      </w:r>
    </w:p>
    <w:p w14:paraId="71BD4867"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3 grands temps dans le grand récit de la bible :</w:t>
      </w:r>
    </w:p>
    <w:p w14:paraId="058F95FA"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-Le temps du désert : Moïse conduit le peuple pour le libérer de l’esclavage de l’Egypte, lui fait passer la </w:t>
      </w:r>
      <w:r w:rsidRPr="007610AE">
        <w:rPr>
          <w:rStyle w:val="object"/>
        </w:rPr>
        <w:t>mer</w:t>
      </w:r>
      <w:r w:rsidRPr="007610AE">
        <w:t>,</w:t>
      </w:r>
      <w:r w:rsidRPr="000249FE">
        <w:rPr>
          <w:color w:val="000000"/>
        </w:rPr>
        <w:t xml:space="preserve"> vivre 40 ans dans le désert ou il reçoit la Loi du peuple, les 10 paroles.</w:t>
      </w:r>
    </w:p>
    <w:p w14:paraId="7079435A" w14:textId="5821A28A"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-L’arrivée en terre de la promesse : le peuple s’installe, se donne un roi, une capitale Jérusalem, construit un temple pour y déposer l’arche d’alliance et les 10 paroles.</w:t>
      </w:r>
    </w:p>
    <w:p w14:paraId="7719C1FD"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-L’exil : le peuple est exilé à Babylone. Il a tout perdu : sa terre, son roi, son temple. Il ne lui reste que la Loi, la Parole de Dieu.</w:t>
      </w:r>
    </w:p>
    <w:p w14:paraId="3233EF23" w14:textId="593233AD"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 xml:space="preserve">C’est à ce </w:t>
      </w:r>
      <w:r w:rsidR="005C6EB7" w:rsidRPr="000249FE">
        <w:rPr>
          <w:color w:val="000000"/>
        </w:rPr>
        <w:t>moment-là</w:t>
      </w:r>
      <w:r w:rsidRPr="000249FE">
        <w:rPr>
          <w:color w:val="000000"/>
        </w:rPr>
        <w:t xml:space="preserve"> que l’on met par écrit ce récit du passage de la </w:t>
      </w:r>
      <w:r w:rsidRPr="00225265">
        <w:rPr>
          <w:rStyle w:val="object"/>
        </w:rPr>
        <w:t>mer</w:t>
      </w:r>
      <w:r w:rsidRPr="00225265">
        <w:t>.</w:t>
      </w:r>
      <w:r w:rsidRPr="000249FE">
        <w:rPr>
          <w:color w:val="000000"/>
        </w:rPr>
        <w:t xml:space="preserve"> On se rappelle que l’on a été libéré et on met sa confiance dans le Seigneur qui libérera encore.</w:t>
      </w:r>
    </w:p>
    <w:p w14:paraId="0D69DEAB" w14:textId="5E16F19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b/>
          <w:bCs/>
          <w:color w:val="000000"/>
        </w:rPr>
        <w:t>Raconter Exode 14</w:t>
      </w:r>
      <w:r w:rsidRPr="000249FE">
        <w:rPr>
          <w:color w:val="000000"/>
        </w:rPr>
        <w:t> à l’aide du</w:t>
      </w:r>
      <w:r w:rsidRPr="000249FE">
        <w:rPr>
          <w:b/>
          <w:bCs/>
          <w:color w:val="000000"/>
        </w:rPr>
        <w:t> </w:t>
      </w:r>
      <w:r w:rsidRPr="005C6EB7">
        <w:rPr>
          <w:color w:val="1F497D" w:themeColor="text2"/>
        </w:rPr>
        <w:t>Récit Exode 14 enfance</w:t>
      </w:r>
    </w:p>
    <w:p w14:paraId="31900E81"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Ou projeter une vidéo.</w:t>
      </w:r>
    </w:p>
    <w:p w14:paraId="7E89302B"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Donner le texte à lire  </w:t>
      </w:r>
    </w:p>
    <w:p w14:paraId="7009E27F" w14:textId="5EA05516"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Faire exprimer les premières réactions : qu’</w:t>
      </w:r>
      <w:r w:rsidR="005C6EB7" w:rsidRPr="000249FE">
        <w:rPr>
          <w:color w:val="000000"/>
        </w:rPr>
        <w:t>est-ce</w:t>
      </w:r>
      <w:r w:rsidRPr="000249FE">
        <w:rPr>
          <w:color w:val="000000"/>
        </w:rPr>
        <w:t xml:space="preserve"> qui vous surprend dans ce texte ?</w:t>
      </w:r>
    </w:p>
    <w:p w14:paraId="46430C29" w14:textId="77777777" w:rsidR="000249FE" w:rsidRPr="000249FE" w:rsidRDefault="000249FE" w:rsidP="000249FE">
      <w:pPr>
        <w:pStyle w:val="gmail-msonormal"/>
        <w:pBdr>
          <w:top w:val="single" w:sz="4" w:space="1" w:color="auto"/>
          <w:left w:val="single" w:sz="4" w:space="4" w:color="auto"/>
          <w:bottom w:val="single" w:sz="4" w:space="1" w:color="auto"/>
          <w:right w:val="single" w:sz="4" w:space="4" w:color="auto"/>
        </w:pBdr>
        <w:shd w:val="clear" w:color="auto" w:fill="FDFDFD"/>
        <w:spacing w:before="0" w:beforeAutospacing="0" w:after="0" w:afterAutospacing="0"/>
        <w:rPr>
          <w:color w:val="000000"/>
        </w:rPr>
      </w:pPr>
      <w:r w:rsidRPr="000249FE">
        <w:rPr>
          <w:color w:val="000000"/>
        </w:rPr>
        <w:t>Noter les questions que les enfants se posent sur des cartes ; Elles serviront pour le </w:t>
      </w:r>
      <w:r w:rsidRPr="005C6EB7">
        <w:rPr>
          <w:rStyle w:val="object"/>
          <w:color w:val="1F497D" w:themeColor="text2"/>
        </w:rPr>
        <w:t>jeu</w:t>
      </w:r>
      <w:r w:rsidRPr="005C6EB7">
        <w:rPr>
          <w:color w:val="1F497D" w:themeColor="text2"/>
        </w:rPr>
        <w:t xml:space="preserve"> de dominos </w:t>
      </w:r>
      <w:r w:rsidRPr="000249FE">
        <w:rPr>
          <w:color w:val="000000"/>
        </w:rPr>
        <w:t>dans les séances suivantes. </w:t>
      </w:r>
    </w:p>
    <w:p w14:paraId="15365BA3" w14:textId="77777777" w:rsidR="000249FE" w:rsidRDefault="000249FE">
      <w:pPr>
        <w:ind w:firstLine="708"/>
        <w:jc w:val="both"/>
        <w:rPr>
          <w:b/>
          <w:sz w:val="28"/>
        </w:rPr>
      </w:pPr>
    </w:p>
    <w:p w14:paraId="2648F6E0" w14:textId="035EE4CC" w:rsidR="0001041D" w:rsidRDefault="0031540F" w:rsidP="0031540F">
      <w:pPr>
        <w:rPr>
          <w:b/>
          <w:szCs w:val="22"/>
        </w:rPr>
      </w:pPr>
      <w:r w:rsidRPr="008D1158">
        <w:rPr>
          <w:b/>
          <w:szCs w:val="22"/>
        </w:rPr>
        <w:t>Chant</w:t>
      </w:r>
      <w:r>
        <w:rPr>
          <w:b/>
          <w:szCs w:val="22"/>
        </w:rPr>
        <w:t>s </w:t>
      </w:r>
      <w:r w:rsidR="0001041D" w:rsidRPr="000D14EC">
        <w:rPr>
          <w:bCs/>
          <w:szCs w:val="22"/>
        </w:rPr>
        <w:t xml:space="preserve">dans </w:t>
      </w:r>
      <w:r w:rsidR="0001041D" w:rsidRPr="005C6EB7">
        <w:rPr>
          <w:bCs/>
          <w:color w:val="1F497D" w:themeColor="text2"/>
          <w:szCs w:val="22"/>
        </w:rPr>
        <w:t>Onglet Chants</w:t>
      </w:r>
    </w:p>
    <w:p w14:paraId="61662E6A" w14:textId="02F4D7C0" w:rsidR="00EC672E" w:rsidRDefault="0001041D" w:rsidP="0031540F">
      <w:pPr>
        <w:rPr>
          <w:b/>
          <w:szCs w:val="22"/>
        </w:rPr>
      </w:pPr>
      <w:r>
        <w:rPr>
          <w:szCs w:val="22"/>
        </w:rPr>
        <w:t>I</w:t>
      </w:r>
      <w:r w:rsidR="00EC672E" w:rsidRPr="0001041D">
        <w:rPr>
          <w:szCs w:val="22"/>
        </w:rPr>
        <w:t>ls ont tout quitté pour toi</w:t>
      </w:r>
      <w:r w:rsidR="00EC672E">
        <w:rPr>
          <w:szCs w:val="22"/>
        </w:rPr>
        <w:t xml:space="preserve"> – </w:t>
      </w:r>
      <w:r w:rsidR="00EC672E" w:rsidRPr="0001041D">
        <w:rPr>
          <w:szCs w:val="22"/>
        </w:rPr>
        <w:t>Appelés à la liberté</w:t>
      </w:r>
      <w:r w:rsidR="003A1334">
        <w:t xml:space="preserve"> (</w:t>
      </w:r>
      <w:r w:rsidR="00EC672E">
        <w:rPr>
          <w:szCs w:val="22"/>
        </w:rPr>
        <w:t>Nous sommes le peuple de la longue marche</w:t>
      </w:r>
      <w:r w:rsidR="003A1334">
        <w:rPr>
          <w:szCs w:val="22"/>
        </w:rPr>
        <w:t>)</w:t>
      </w:r>
      <w:r w:rsidR="00EC672E">
        <w:rPr>
          <w:szCs w:val="22"/>
        </w:rPr>
        <w:t xml:space="preserve">  </w:t>
      </w:r>
      <w:r>
        <w:rPr>
          <w:szCs w:val="22"/>
        </w:rPr>
        <w:br/>
      </w:r>
      <w:r w:rsidR="000A2C20" w:rsidRPr="0001041D">
        <w:rPr>
          <w:szCs w:val="22"/>
        </w:rPr>
        <w:t>Refrain C</w:t>
      </w:r>
      <w:r w:rsidR="003A1334" w:rsidRPr="0001041D">
        <w:rPr>
          <w:szCs w:val="22"/>
        </w:rPr>
        <w:t>ant</w:t>
      </w:r>
      <w:r w:rsidR="000A2C20" w:rsidRPr="0001041D">
        <w:rPr>
          <w:szCs w:val="22"/>
        </w:rPr>
        <w:t xml:space="preserve">ique de Moïse Chantons le </w:t>
      </w:r>
      <w:r w:rsidR="00EC672E" w:rsidRPr="0001041D">
        <w:rPr>
          <w:szCs w:val="22"/>
        </w:rPr>
        <w:t>Seigneur</w:t>
      </w:r>
      <w:r w:rsidR="00EC672E">
        <w:rPr>
          <w:szCs w:val="22"/>
        </w:rPr>
        <w:t xml:space="preserve"> </w:t>
      </w:r>
      <w:r>
        <w:rPr>
          <w:b/>
          <w:szCs w:val="22"/>
        </w:rPr>
        <w:br/>
      </w:r>
      <w:r w:rsidR="0031540F" w:rsidRPr="0001041D">
        <w:rPr>
          <w:szCs w:val="22"/>
        </w:rPr>
        <w:t>Chantez, priez, célébrez le Seigneur</w:t>
      </w:r>
      <w:r w:rsidRPr="0001041D">
        <w:rPr>
          <w:rStyle w:val="Lienhypertexte"/>
          <w:szCs w:val="22"/>
          <w:u w:val="none"/>
        </w:rPr>
        <w:t xml:space="preserve"> </w:t>
      </w:r>
      <w:r w:rsidR="000D14EC">
        <w:rPr>
          <w:rStyle w:val="Lienhypertexte"/>
          <w:szCs w:val="22"/>
          <w:u w:val="none"/>
        </w:rPr>
        <w:t xml:space="preserve">- </w:t>
      </w:r>
      <w:r w:rsidR="0031540F" w:rsidRPr="0001041D">
        <w:rPr>
          <w:szCs w:val="22"/>
        </w:rPr>
        <w:t>Tu es passé de la mort à la vie</w:t>
      </w:r>
      <w:r w:rsidR="0031540F" w:rsidRPr="008D1158">
        <w:rPr>
          <w:szCs w:val="22"/>
        </w:rPr>
        <w:t xml:space="preserve"> </w:t>
      </w:r>
      <w:r w:rsidR="0031540F">
        <w:rPr>
          <w:b/>
          <w:szCs w:val="22"/>
        </w:rPr>
        <w:t xml:space="preserve"> </w:t>
      </w:r>
    </w:p>
    <w:p w14:paraId="280F8D2C" w14:textId="17CD58AB" w:rsidR="0031540F" w:rsidRPr="008D1158" w:rsidRDefault="0031540F" w:rsidP="0031540F">
      <w:pPr>
        <w:rPr>
          <w:b/>
          <w:szCs w:val="22"/>
        </w:rPr>
      </w:pPr>
      <w:r w:rsidRPr="00277617">
        <w:rPr>
          <w:b/>
          <w:szCs w:val="22"/>
        </w:rPr>
        <w:t>Gestuelle </w:t>
      </w:r>
      <w:r>
        <w:rPr>
          <w:szCs w:val="22"/>
        </w:rPr>
        <w:t xml:space="preserve">: </w:t>
      </w:r>
      <w:r w:rsidRPr="0001041D">
        <w:rPr>
          <w:szCs w:val="22"/>
        </w:rPr>
        <w:t>Descriptif Tu es passé de la mort à la vie</w:t>
      </w:r>
      <w:r>
        <w:rPr>
          <w:szCs w:val="22"/>
        </w:rPr>
        <w:t xml:space="preserve"> </w:t>
      </w:r>
      <w:r w:rsidR="0001041D">
        <w:rPr>
          <w:szCs w:val="22"/>
        </w:rPr>
        <w:t xml:space="preserve">dans </w:t>
      </w:r>
      <w:r w:rsidR="0001041D" w:rsidRPr="005C6EB7">
        <w:rPr>
          <w:color w:val="1F497D" w:themeColor="text2"/>
          <w:szCs w:val="22"/>
        </w:rPr>
        <w:t>Onglet Gestuelle</w:t>
      </w:r>
    </w:p>
    <w:p w14:paraId="77A7A3B4" w14:textId="77777777" w:rsidR="0031540F" w:rsidRDefault="0031540F">
      <w:pPr>
        <w:pStyle w:val="Titre5"/>
      </w:pPr>
    </w:p>
    <w:p w14:paraId="75401E9B" w14:textId="77777777" w:rsidR="00D0764E" w:rsidRDefault="00D0764E" w:rsidP="0031540F">
      <w:pPr>
        <w:pStyle w:val="Titre5"/>
        <w:ind w:firstLine="0"/>
      </w:pPr>
      <w:r>
        <w:t>Le jour J</w:t>
      </w:r>
    </w:p>
    <w:p w14:paraId="37E32801" w14:textId="77777777" w:rsidR="00D0764E" w:rsidRDefault="00D0764E">
      <w:pPr>
        <w:jc w:val="both"/>
      </w:pPr>
      <w:r>
        <w:t>1) Avant le départ de la paroisse, de l’école, du local de l’association :</w:t>
      </w:r>
    </w:p>
    <w:p w14:paraId="20828668" w14:textId="77777777" w:rsidR="00D0764E" w:rsidRPr="000249FE" w:rsidRDefault="00D0764E">
      <w:pPr>
        <w:jc w:val="both"/>
      </w:pPr>
      <w:r>
        <w:t xml:space="preserve">- la chanson de Céline Dion - </w:t>
      </w:r>
      <w:r>
        <w:rPr>
          <w:i/>
        </w:rPr>
        <w:t xml:space="preserve">La mémoire d’Abraham - </w:t>
      </w:r>
      <w:r w:rsidRPr="000249FE">
        <w:t>peut être écoutée.</w:t>
      </w:r>
    </w:p>
    <w:p w14:paraId="4A6B07AA" w14:textId="77777777" w:rsidR="00D0764E" w:rsidRDefault="00D0764E">
      <w:pPr>
        <w:jc w:val="both"/>
      </w:pPr>
      <w:r>
        <w:t xml:space="preserve">- </w:t>
      </w:r>
      <w:r w:rsidRPr="000249FE">
        <w:t>un temps de prière peut être proposé</w:t>
      </w:r>
      <w:r>
        <w:t>, comme on part en pèlerinage, comme on part à la recherche de Dieu - texte en annexe 2.</w:t>
      </w:r>
    </w:p>
    <w:p w14:paraId="0711F454" w14:textId="77777777" w:rsidR="00D0764E" w:rsidRDefault="00A64A5E">
      <w:pPr>
        <w:jc w:val="both"/>
      </w:pPr>
      <w:r>
        <w:t>2</w:t>
      </w:r>
      <w:r w:rsidR="00D0764E">
        <w:t>) À l’arrivée au lieu de rendez-vous, chaque tribu se place près de son panneau-logo.</w:t>
      </w:r>
    </w:p>
    <w:p w14:paraId="56D6FFC0" w14:textId="77777777" w:rsidR="00D0764E" w:rsidRDefault="00D0764E">
      <w:pPr>
        <w:jc w:val="both"/>
      </w:pPr>
    </w:p>
    <w:p w14:paraId="32014EB1" w14:textId="77777777" w:rsidR="0036763E" w:rsidRDefault="0036763E" w:rsidP="00473450">
      <w:pPr>
        <w:rPr>
          <w:b/>
        </w:rPr>
      </w:pPr>
    </w:p>
    <w:p w14:paraId="38E97B08" w14:textId="77777777" w:rsidR="0036763E" w:rsidRDefault="0036763E" w:rsidP="00473450">
      <w:pPr>
        <w:rPr>
          <w:b/>
        </w:rPr>
      </w:pPr>
    </w:p>
    <w:p w14:paraId="57F5EE06" w14:textId="77777777" w:rsidR="0036763E" w:rsidRDefault="0036763E" w:rsidP="00473450">
      <w:pPr>
        <w:rPr>
          <w:b/>
        </w:rPr>
      </w:pPr>
    </w:p>
    <w:p w14:paraId="2FC4082D" w14:textId="77777777" w:rsidR="0036763E" w:rsidRDefault="0036763E" w:rsidP="00473450">
      <w:pPr>
        <w:rPr>
          <w:b/>
        </w:rPr>
      </w:pPr>
    </w:p>
    <w:p w14:paraId="08BD6F58" w14:textId="77777777" w:rsidR="0036763E" w:rsidRDefault="0036763E" w:rsidP="00473450">
      <w:pPr>
        <w:rPr>
          <w:b/>
        </w:rPr>
      </w:pPr>
    </w:p>
    <w:p w14:paraId="52541731" w14:textId="77777777" w:rsidR="0036763E" w:rsidRDefault="0036763E" w:rsidP="00473450">
      <w:pPr>
        <w:rPr>
          <w:b/>
        </w:rPr>
      </w:pPr>
    </w:p>
    <w:p w14:paraId="111E3C4C" w14:textId="66652BF4" w:rsidR="00D0764E" w:rsidRPr="00473450" w:rsidRDefault="00D0764E" w:rsidP="00473450">
      <w:pPr>
        <w:rPr>
          <w:b/>
          <w:sz w:val="28"/>
        </w:rPr>
      </w:pPr>
      <w:r w:rsidRPr="00473450">
        <w:rPr>
          <w:b/>
        </w:rPr>
        <w:t>PREMIER TEMPS : QUITTONS L’ÉGYPTE</w:t>
      </w:r>
    </w:p>
    <w:p w14:paraId="4FFBF764" w14:textId="77777777" w:rsidR="00D0764E" w:rsidRDefault="00D0764E">
      <w:pPr>
        <w:rPr>
          <w:b/>
          <w:sz w:val="28"/>
        </w:rPr>
      </w:pPr>
      <w:r>
        <w:rPr>
          <w:b/>
          <w:sz w:val="28"/>
        </w:rPr>
        <w:t>(Grand rassemblement)</w:t>
      </w:r>
    </w:p>
    <w:p w14:paraId="104E919F" w14:textId="77777777" w:rsidR="00D0764E" w:rsidRDefault="00D0764E">
      <w:pPr>
        <w:jc w:val="both"/>
        <w:rPr>
          <w:b/>
          <w:sz w:val="28"/>
        </w:rPr>
      </w:pPr>
    </w:p>
    <w:p w14:paraId="31352F85" w14:textId="77777777" w:rsidR="00D0764E" w:rsidRDefault="00D0764E">
      <w:pPr>
        <w:jc w:val="both"/>
        <w:rPr>
          <w:b/>
        </w:rPr>
      </w:pPr>
      <w:r>
        <w:rPr>
          <w:b/>
        </w:rPr>
        <w:t>Chant de rassemblement</w:t>
      </w:r>
    </w:p>
    <w:p w14:paraId="606CC1FA" w14:textId="77777777" w:rsidR="00B34506" w:rsidRDefault="00D0764E">
      <w:pPr>
        <w:jc w:val="both"/>
      </w:pPr>
      <w:r>
        <w:rPr>
          <w:i/>
        </w:rPr>
        <w:t>Ils ont tout quitté pour toi</w:t>
      </w:r>
      <w:r>
        <w:t xml:space="preserve"> dans </w:t>
      </w:r>
      <w:r>
        <w:rPr>
          <w:i/>
        </w:rPr>
        <w:t>Allez par toute la terre</w:t>
      </w:r>
      <w:r w:rsidR="00EC672E">
        <w:rPr>
          <w:i/>
        </w:rPr>
        <w:t xml:space="preserve"> ou Comme un palmier</w:t>
      </w:r>
      <w:r>
        <w:t xml:space="preserve">. </w:t>
      </w:r>
    </w:p>
    <w:p w14:paraId="475A8AA8" w14:textId="77777777" w:rsidR="00D0764E" w:rsidRDefault="00D0764E">
      <w:pPr>
        <w:jc w:val="both"/>
        <w:rPr>
          <w:b/>
        </w:rPr>
      </w:pPr>
      <w:r>
        <w:rPr>
          <w:b/>
        </w:rPr>
        <w:t>Accueil et présentation de la journée</w:t>
      </w:r>
    </w:p>
    <w:p w14:paraId="77862C04" w14:textId="77777777" w:rsidR="00D0764E" w:rsidRDefault="00D0764E">
      <w:pPr>
        <w:jc w:val="both"/>
      </w:pPr>
      <w:r>
        <w:t xml:space="preserve">Cette journée va être vécue un peu à la manière de ce qu’a vécu le peuple </w:t>
      </w:r>
      <w:r w:rsidR="00B34506">
        <w:t xml:space="preserve">de Dieu </w:t>
      </w:r>
      <w:r>
        <w:t>dans la Bible : comme il est parti d’Égypte, nous aussi, nous sommes partis de chez nous, ce matin ; nous aussi, nous avons quitté la sécurité de la maison.</w:t>
      </w:r>
    </w:p>
    <w:p w14:paraId="71537F40" w14:textId="77777777" w:rsidR="00D0764E" w:rsidRDefault="00D0764E">
      <w:pPr>
        <w:jc w:val="both"/>
      </w:pPr>
      <w:r>
        <w:t>Comme les douze tribus d’Israël, nous sommes appelés.</w:t>
      </w:r>
    </w:p>
    <w:p w14:paraId="2B45A660" w14:textId="77777777" w:rsidR="00D0764E" w:rsidRDefault="00D0764E">
      <w:pPr>
        <w:jc w:val="both"/>
      </w:pPr>
      <w:r>
        <w:t xml:space="preserve">Un adulte et un enfant représentent </w:t>
      </w:r>
      <w:r w:rsidRPr="005B6F03">
        <w:t>une tribu. Ils</w:t>
      </w:r>
      <w:r>
        <w:t xml:space="preserve"> se préparent près du podium afin que le prochain mouvement ne connaisse pas de temps mort.</w:t>
      </w:r>
    </w:p>
    <w:p w14:paraId="2A0C688C" w14:textId="77777777" w:rsidR="00D0764E" w:rsidRDefault="00D0764E">
      <w:pPr>
        <w:jc w:val="both"/>
        <w:rPr>
          <w:b/>
        </w:rPr>
      </w:pPr>
      <w:r>
        <w:rPr>
          <w:b/>
        </w:rPr>
        <w:t>Appel de chaque tribu l’une après l’autre :</w:t>
      </w:r>
    </w:p>
    <w:p w14:paraId="39139B20" w14:textId="77777777" w:rsidR="00D0764E" w:rsidRDefault="00D0764E">
      <w:pPr>
        <w:jc w:val="both"/>
      </w:pPr>
      <w:r>
        <w:t xml:space="preserve">- Les représentants de </w:t>
      </w:r>
      <w:r w:rsidR="00EE6B58">
        <w:t xml:space="preserve">chaque tribu </w:t>
      </w:r>
      <w:r>
        <w:t>appelée apportent leur(s) brique(s) (voir fiche matériel). Elle est placée sur le podium pour construire un mur ou une pyramide…</w:t>
      </w:r>
    </w:p>
    <w:p w14:paraId="4032F36A" w14:textId="77777777" w:rsidR="00D0764E" w:rsidRDefault="00D0764E">
      <w:pPr>
        <w:jc w:val="both"/>
      </w:pPr>
      <w:r>
        <w:t xml:space="preserve">L’animateur, en prenant la brique lit : </w:t>
      </w:r>
      <w:r>
        <w:rPr>
          <w:i/>
        </w:rPr>
        <w:t xml:space="preserve">« Dieu dit : </w:t>
      </w:r>
      <w:proofErr w:type="gramStart"/>
      <w:r>
        <w:rPr>
          <w:i/>
        </w:rPr>
        <w:t>Laissez en</w:t>
      </w:r>
      <w:proofErr w:type="gramEnd"/>
      <w:r>
        <w:rPr>
          <w:i/>
        </w:rPr>
        <w:t xml:space="preserve"> Égypte votre vieux pain et votre vieux levain. Laissez-les avec vos méchancetés. Mangez pendant sept jours du pain nouveau. Ce sera un pain de misère, fait sans levain. Vous mangerez ce pain plat et sans goût pour vous purifier, car je vais être avec vous dans le désert ».</w:t>
      </w:r>
    </w:p>
    <w:p w14:paraId="7DB10CB6" w14:textId="77777777" w:rsidR="00D0764E" w:rsidRPr="00306BAB" w:rsidRDefault="00D0764E">
      <w:pPr>
        <w:pStyle w:val="Corpsdetexte2"/>
        <w:rPr>
          <w:color w:val="auto"/>
        </w:rPr>
      </w:pPr>
      <w:r w:rsidRPr="00306BAB">
        <w:rPr>
          <w:color w:val="auto"/>
        </w:rPr>
        <w:t>L’animateur remet à chaque tribu un bâton et une ceinture par personne en disant :</w:t>
      </w:r>
    </w:p>
    <w:p w14:paraId="0C418ED7" w14:textId="77777777" w:rsidR="00D0764E" w:rsidRDefault="00D0764E">
      <w:pPr>
        <w:jc w:val="both"/>
        <w:rPr>
          <w:i/>
        </w:rPr>
      </w:pPr>
      <w:r>
        <w:t>« </w:t>
      </w:r>
      <w:r>
        <w:rPr>
          <w:i/>
        </w:rPr>
        <w:t>Dans le livre de l’Exode il est écrit : vous partirez ainsi, la ceinture aux reins, le bâton à la main. C’est la tenue du voyage, de celui qui part pour Dieu ».</w:t>
      </w:r>
    </w:p>
    <w:p w14:paraId="4A119729" w14:textId="77777777" w:rsidR="00D0764E" w:rsidRDefault="00D0764E">
      <w:pPr>
        <w:jc w:val="both"/>
      </w:pPr>
    </w:p>
    <w:p w14:paraId="1FE0DD8F" w14:textId="77777777" w:rsidR="00D0764E" w:rsidRPr="00225265" w:rsidRDefault="00D0764E">
      <w:pPr>
        <w:jc w:val="both"/>
        <w:rPr>
          <w:i/>
        </w:rPr>
      </w:pPr>
      <w:r w:rsidRPr="00225265">
        <w:t xml:space="preserve">Entre chaque présentation de tribu, le refrain du chant d’accueil est repris : </w:t>
      </w:r>
      <w:r w:rsidRPr="00225265">
        <w:rPr>
          <w:i/>
        </w:rPr>
        <w:t>« Ils ont tout quitté pour toi »</w:t>
      </w:r>
    </w:p>
    <w:p w14:paraId="10A06C60" w14:textId="77777777" w:rsidR="00D0764E" w:rsidRPr="00225265" w:rsidRDefault="00D0764E">
      <w:pPr>
        <w:pStyle w:val="Corpsdetexte2"/>
        <w:rPr>
          <w:color w:val="auto"/>
        </w:rPr>
      </w:pPr>
      <w:r w:rsidRPr="00225265">
        <w:rPr>
          <w:color w:val="auto"/>
        </w:rPr>
        <w:t>Chaque représentant retourne vers son groupe.</w:t>
      </w:r>
    </w:p>
    <w:p w14:paraId="756A65E7" w14:textId="77777777" w:rsidR="00D0764E" w:rsidRPr="00225265" w:rsidRDefault="00D0764E">
      <w:pPr>
        <w:pStyle w:val="Corpsdetexte2"/>
        <w:rPr>
          <w:color w:val="auto"/>
        </w:rPr>
      </w:pPr>
      <w:r w:rsidRPr="00225265">
        <w:rPr>
          <w:color w:val="auto"/>
        </w:rPr>
        <w:t>Les ceint</w:t>
      </w:r>
      <w:r w:rsidR="00B1253D" w:rsidRPr="00225265">
        <w:rPr>
          <w:color w:val="auto"/>
        </w:rPr>
        <w:t>ures sont distribuées et chacun</w:t>
      </w:r>
      <w:r w:rsidRPr="00225265">
        <w:rPr>
          <w:color w:val="auto"/>
        </w:rPr>
        <w:t xml:space="preserve"> la noue autour de sa taille par-dessus son blouson afin qu’elle soit bien visible.</w:t>
      </w:r>
    </w:p>
    <w:p w14:paraId="0DD4569E" w14:textId="77777777" w:rsidR="00D0764E" w:rsidRDefault="00D0764E">
      <w:pPr>
        <w:jc w:val="both"/>
      </w:pPr>
    </w:p>
    <w:p w14:paraId="589A7DA4" w14:textId="77777777" w:rsidR="0036763E" w:rsidRDefault="0036763E">
      <w:pPr>
        <w:jc w:val="both"/>
        <w:rPr>
          <w:b/>
          <w:sz w:val="28"/>
        </w:rPr>
      </w:pPr>
    </w:p>
    <w:p w14:paraId="260B9D14" w14:textId="7F0A8DAF" w:rsidR="00D0764E" w:rsidRDefault="00D0764E">
      <w:pPr>
        <w:jc w:val="both"/>
        <w:rPr>
          <w:b/>
          <w:sz w:val="28"/>
        </w:rPr>
      </w:pPr>
      <w:r>
        <w:rPr>
          <w:b/>
          <w:sz w:val="28"/>
        </w:rPr>
        <w:t>DEUXIÈME TEMPS : MANGEONS LE REPAS PASCAL</w:t>
      </w:r>
    </w:p>
    <w:p w14:paraId="6A784185" w14:textId="77777777" w:rsidR="0036763E" w:rsidRDefault="0036763E">
      <w:pPr>
        <w:jc w:val="both"/>
        <w:rPr>
          <w:b/>
          <w:sz w:val="28"/>
        </w:rPr>
      </w:pPr>
    </w:p>
    <w:p w14:paraId="2695CC27" w14:textId="77777777" w:rsidR="00D0764E" w:rsidRDefault="00D0764E">
      <w:pPr>
        <w:pStyle w:val="Retraitcorpsdetexte"/>
        <w:ind w:left="0"/>
      </w:pPr>
      <w:r>
        <w:t xml:space="preserve">À la fin de l’appel de chaque tribu, les groupes se rendent sur le lieu de repas dans un ordre </w:t>
      </w:r>
      <w:proofErr w:type="spellStart"/>
      <w:r>
        <w:t>pré-établi</w:t>
      </w:r>
      <w:proofErr w:type="spellEnd"/>
      <w:r>
        <w:t xml:space="preserve"> à l’inscription. Les premiers ont le souci d’avancer pour laisser de la place aux derniers.</w:t>
      </w:r>
    </w:p>
    <w:p w14:paraId="5BC5BD5F" w14:textId="77777777" w:rsidR="00D0764E" w:rsidRDefault="00D0764E">
      <w:pPr>
        <w:jc w:val="both"/>
      </w:pPr>
      <w:r>
        <w:t>Deux possibilités de déroulement de repas suivant le nombre de participants et le lieu choisi :</w:t>
      </w:r>
    </w:p>
    <w:p w14:paraId="4BFED11C" w14:textId="77777777" w:rsidR="00D0764E" w:rsidRDefault="00D0764E" w:rsidP="00EE6B58">
      <w:pPr>
        <w:pStyle w:val="Paragraphedeliste"/>
        <w:numPr>
          <w:ilvl w:val="0"/>
          <w:numId w:val="9"/>
        </w:numPr>
        <w:tabs>
          <w:tab w:val="left" w:pos="4500"/>
        </w:tabs>
        <w:jc w:val="both"/>
      </w:pPr>
      <w:r w:rsidRPr="00EE6B58">
        <w:t>Les participants se regroupent</w:t>
      </w:r>
      <w:r>
        <w:t xml:space="preserve"> </w:t>
      </w:r>
      <w:r w:rsidRPr="00EE6B58">
        <w:rPr>
          <w:b/>
        </w:rPr>
        <w:t>autour d'une table</w:t>
      </w:r>
      <w:r>
        <w:t xml:space="preserve"> (ou de plusieurs tables) sur laquelle sont disposés tous les ingrédients du repas. </w:t>
      </w:r>
      <w:r w:rsidR="00D85F12">
        <w:t>(Voir panier repas plus haut)</w:t>
      </w:r>
      <w:r>
        <w:t>. Un maître de cérémonie par table est nommé. Il est chargé de lire les divers textes à haute voix :</w:t>
      </w:r>
    </w:p>
    <w:p w14:paraId="09A8F2B8" w14:textId="77777777" w:rsidR="00D0764E" w:rsidRDefault="00D0764E">
      <w:pPr>
        <w:numPr>
          <w:ilvl w:val="0"/>
          <w:numId w:val="4"/>
        </w:numPr>
        <w:jc w:val="both"/>
      </w:pPr>
      <w:r>
        <w:t xml:space="preserve">Exode 12, 1-14 avant de commencer le repas </w:t>
      </w:r>
      <w:r w:rsidRPr="00EE6B58">
        <w:t>pour lui donner sens</w:t>
      </w:r>
    </w:p>
    <w:p w14:paraId="317444A0" w14:textId="383EC2A3" w:rsidR="00D0764E" w:rsidRDefault="00D0764E">
      <w:pPr>
        <w:numPr>
          <w:ilvl w:val="0"/>
          <w:numId w:val="4"/>
        </w:numPr>
        <w:jc w:val="both"/>
      </w:pPr>
      <w:r>
        <w:t>puis la signification de chaque ingrédient (</w:t>
      </w:r>
      <w:r w:rsidR="005C6EB7">
        <w:t xml:space="preserve">Voir </w:t>
      </w:r>
      <w:r w:rsidR="00D85F12" w:rsidRPr="005C6EB7">
        <w:rPr>
          <w:color w:val="1F497D" w:themeColor="text2"/>
        </w:rPr>
        <w:t>menu de l’exode</w:t>
      </w:r>
      <w:r>
        <w:t>) au fur et à mesure avant de le distribuer et de le partager.</w:t>
      </w:r>
    </w:p>
    <w:p w14:paraId="5479886A" w14:textId="77777777" w:rsidR="00D0764E" w:rsidRDefault="00D0764E">
      <w:pPr>
        <w:numPr>
          <w:ilvl w:val="0"/>
          <w:numId w:val="3"/>
        </w:numPr>
        <w:jc w:val="both"/>
      </w:pPr>
      <w:r w:rsidRPr="00EE6B58">
        <w:t xml:space="preserve">Les participants se regroupent par tribu pour </w:t>
      </w:r>
      <w:r w:rsidRPr="00EE6B58">
        <w:rPr>
          <w:b/>
        </w:rPr>
        <w:t>un pique-nique</w:t>
      </w:r>
      <w:r w:rsidRPr="00EE6B58">
        <w:t>, si les groupes sont très nombreux. Des sachets repas contenant tous les ingrédients auront été préparés à l’avance. Le côté communautaire du repas est un peu enlevé mais la distribution en est facilitée. Le déroulement est ensuite le même</w:t>
      </w:r>
      <w:r w:rsidR="00EE6B58">
        <w:t xml:space="preserve"> que ci-dessus</w:t>
      </w:r>
      <w:r w:rsidRPr="00EE6B58">
        <w:t>. Un maître de cérémonie procède aux lectures avant d'inviter chacun</w:t>
      </w:r>
      <w:r>
        <w:t xml:space="preserve"> à manger chaque ingrédient.</w:t>
      </w:r>
    </w:p>
    <w:p w14:paraId="55731FA0" w14:textId="77777777" w:rsidR="00D0764E" w:rsidRDefault="00D0764E">
      <w:pPr>
        <w:ind w:left="708"/>
        <w:jc w:val="both"/>
        <w:rPr>
          <w:b/>
        </w:rPr>
      </w:pPr>
      <w:r>
        <w:rPr>
          <w:b/>
        </w:rPr>
        <w:t>Repas – Détente</w:t>
      </w:r>
    </w:p>
    <w:p w14:paraId="380FC7C9" w14:textId="77777777" w:rsidR="0036763E" w:rsidRDefault="0036763E">
      <w:pPr>
        <w:ind w:left="708"/>
        <w:jc w:val="both"/>
        <w:rPr>
          <w:b/>
        </w:rPr>
      </w:pPr>
    </w:p>
    <w:p w14:paraId="79D78F68" w14:textId="77777777" w:rsidR="0036763E" w:rsidRDefault="0036763E">
      <w:pPr>
        <w:ind w:left="708"/>
        <w:jc w:val="both"/>
        <w:rPr>
          <w:b/>
        </w:rPr>
      </w:pPr>
    </w:p>
    <w:p w14:paraId="31CD0592" w14:textId="77777777" w:rsidR="0036763E" w:rsidRDefault="0036763E">
      <w:pPr>
        <w:ind w:left="708"/>
        <w:jc w:val="both"/>
        <w:rPr>
          <w:b/>
        </w:rPr>
      </w:pPr>
    </w:p>
    <w:p w14:paraId="5054256F" w14:textId="77777777" w:rsidR="0036763E" w:rsidRDefault="0036763E">
      <w:pPr>
        <w:ind w:left="708"/>
        <w:jc w:val="both"/>
        <w:rPr>
          <w:b/>
        </w:rPr>
      </w:pPr>
    </w:p>
    <w:p w14:paraId="248CF3A9" w14:textId="77777777" w:rsidR="0036763E" w:rsidRDefault="0036763E">
      <w:pPr>
        <w:ind w:left="708"/>
        <w:jc w:val="both"/>
        <w:rPr>
          <w:b/>
        </w:rPr>
      </w:pPr>
    </w:p>
    <w:p w14:paraId="2EF3B328" w14:textId="77777777" w:rsidR="0036763E" w:rsidRDefault="0036763E">
      <w:pPr>
        <w:ind w:left="708"/>
        <w:jc w:val="both"/>
        <w:rPr>
          <w:b/>
        </w:rPr>
      </w:pPr>
    </w:p>
    <w:p w14:paraId="0E859F19" w14:textId="77777777" w:rsidR="0036763E" w:rsidRDefault="0036763E">
      <w:pPr>
        <w:ind w:left="708"/>
        <w:jc w:val="both"/>
        <w:rPr>
          <w:b/>
        </w:rPr>
      </w:pPr>
    </w:p>
    <w:p w14:paraId="3C912427" w14:textId="77777777" w:rsidR="00D0764E" w:rsidRDefault="00D0764E">
      <w:pPr>
        <w:jc w:val="both"/>
        <w:rPr>
          <w:b/>
        </w:rPr>
      </w:pPr>
    </w:p>
    <w:p w14:paraId="4765BC90" w14:textId="77777777" w:rsidR="00D0764E" w:rsidRDefault="00D0764E">
      <w:pPr>
        <w:jc w:val="both"/>
        <w:rPr>
          <w:b/>
          <w:sz w:val="28"/>
        </w:rPr>
      </w:pPr>
      <w:r>
        <w:rPr>
          <w:b/>
          <w:sz w:val="28"/>
        </w:rPr>
        <w:t>TROISIÈME TEMPS : PARTONS</w:t>
      </w:r>
    </w:p>
    <w:p w14:paraId="24FFCA1D" w14:textId="77777777" w:rsidR="00D0764E" w:rsidRDefault="00D0764E">
      <w:pPr>
        <w:jc w:val="both"/>
      </w:pPr>
      <w:r>
        <w:t>Chaque tribu se rend l’une après l’autre près du panneau « Partons ».</w:t>
      </w:r>
    </w:p>
    <w:p w14:paraId="03F9804C" w14:textId="77777777" w:rsidR="00D0764E" w:rsidRDefault="00D0764E">
      <w:pPr>
        <w:jc w:val="both"/>
        <w:rPr>
          <w:b/>
        </w:rPr>
      </w:pPr>
      <w:r>
        <w:rPr>
          <w:b/>
        </w:rPr>
        <w:t>Distribution des torches</w:t>
      </w:r>
    </w:p>
    <w:p w14:paraId="15BB9B36" w14:textId="77777777" w:rsidR="00D0764E" w:rsidRDefault="00D0764E">
      <w:pPr>
        <w:jc w:val="both"/>
      </w:pPr>
      <w:r>
        <w:t>Chaque tribu reçoit une torche allumée qui guidera la marche. En remettant la torche l’animateur dit :</w:t>
      </w:r>
    </w:p>
    <w:p w14:paraId="593E118D" w14:textId="3CF48423" w:rsidR="00225265" w:rsidRPr="00225265" w:rsidRDefault="00D0764E" w:rsidP="00225265">
      <w:pPr>
        <w:jc w:val="both"/>
        <w:rPr>
          <w:i/>
          <w:color w:val="008080"/>
        </w:rPr>
      </w:pPr>
      <w:r w:rsidRPr="00D85F12">
        <w:rPr>
          <w:b/>
        </w:rPr>
        <w:t>Exode 13,</w:t>
      </w:r>
      <w:r w:rsidR="005C6EB7">
        <w:rPr>
          <w:b/>
        </w:rPr>
        <w:t xml:space="preserve"> </w:t>
      </w:r>
      <w:r w:rsidRPr="00D85F12">
        <w:rPr>
          <w:b/>
        </w:rPr>
        <w:t>21</w:t>
      </w:r>
      <w:r>
        <w:t xml:space="preserve"> : </w:t>
      </w:r>
      <w:r w:rsidR="00225265" w:rsidRPr="00D85F12">
        <w:t>« </w:t>
      </w:r>
      <w:r w:rsidR="00225265" w:rsidRPr="00D85F12">
        <w:rPr>
          <w:i/>
          <w:szCs w:val="24"/>
        </w:rPr>
        <w:t>Le Seigneur lui-même marchait à leur tête : le jour dans une colonne de nuée pour leur ouvrir la route, la nuit dans une colonne de feu pour les éclairer ; ainsi pouvaient-ils marcher jour et nuit.</w:t>
      </w:r>
      <w:r w:rsidR="00E66FEC" w:rsidRPr="00D85F12">
        <w:rPr>
          <w:i/>
          <w:szCs w:val="24"/>
        </w:rPr>
        <w:t> »</w:t>
      </w:r>
    </w:p>
    <w:p w14:paraId="3D342B22" w14:textId="77777777" w:rsidR="00D0764E" w:rsidRDefault="00D0764E">
      <w:pPr>
        <w:pStyle w:val="Corpsdetexte3"/>
        <w:rPr>
          <w:b/>
        </w:rPr>
      </w:pPr>
      <w:r>
        <w:t>Dieu marchait avec eux, le jour dans une colonne de nuée, et la nuit dans une colonne de feu pour les éclairer afin qu’ils puissent marcher de jour et de nuit. Pendant que vous marcherez, que cette flamme vous rappelle : Le Seigneur est avec vous !</w:t>
      </w:r>
    </w:p>
    <w:p w14:paraId="15679A2F" w14:textId="77777777" w:rsidR="00D0764E" w:rsidRDefault="00D0764E">
      <w:pPr>
        <w:jc w:val="both"/>
        <w:rPr>
          <w:b/>
        </w:rPr>
      </w:pPr>
    </w:p>
    <w:p w14:paraId="4292C6F4" w14:textId="77777777" w:rsidR="00D0764E" w:rsidRDefault="00D0764E">
      <w:pPr>
        <w:pStyle w:val="Titre7"/>
      </w:pPr>
      <w:r>
        <w:t>La marche</w:t>
      </w:r>
    </w:p>
    <w:p w14:paraId="13E75C3B" w14:textId="0B7E0BCF" w:rsidR="00D0764E" w:rsidRPr="00E66FEC" w:rsidRDefault="00D0764E">
      <w:pPr>
        <w:jc w:val="both"/>
      </w:pPr>
      <w:r w:rsidRPr="00E66FEC">
        <w:t xml:space="preserve">- Les équipes se mettent en route, elles ont le souci de laisser </w:t>
      </w:r>
      <w:proofErr w:type="spellStart"/>
      <w:r w:rsidRPr="00E66FEC">
        <w:t>entre</w:t>
      </w:r>
      <w:proofErr w:type="spellEnd"/>
      <w:r w:rsidRPr="00E66FEC">
        <w:t xml:space="preserve"> elles une distance suffisante pour qu’elles ne se mélangent pas mais limitée pour que ne pas perdre trop de temps.</w:t>
      </w:r>
    </w:p>
    <w:p w14:paraId="2DC9F1E4" w14:textId="1FC426CF" w:rsidR="00D0764E" w:rsidRPr="00E66FEC" w:rsidRDefault="00D0764E">
      <w:pPr>
        <w:jc w:val="both"/>
      </w:pPr>
      <w:r w:rsidRPr="00E66FEC">
        <w:t xml:space="preserve">- Un chant est proposé : </w:t>
      </w:r>
      <w:r w:rsidR="00E66FEC">
        <w:t>”</w:t>
      </w:r>
      <w:r w:rsidRPr="00E66FEC">
        <w:rPr>
          <w:i/>
        </w:rPr>
        <w:t xml:space="preserve">Nous sommes le peuple de la longue </w:t>
      </w:r>
      <w:r w:rsidR="005C6EB7" w:rsidRPr="00E66FEC">
        <w:rPr>
          <w:i/>
        </w:rPr>
        <w:t>marche.</w:t>
      </w:r>
      <w:r w:rsidR="005C6EB7">
        <w:rPr>
          <w:i/>
        </w:rPr>
        <w:t xml:space="preserve"> ‟</w:t>
      </w:r>
    </w:p>
    <w:p w14:paraId="375182FB" w14:textId="77777777" w:rsidR="00D0764E" w:rsidRDefault="00D0764E">
      <w:pPr>
        <w:jc w:val="both"/>
      </w:pPr>
      <w:r w:rsidRPr="00E66FEC">
        <w:t>- Un peu avant l’arrivée à la station suivante, chacun est invité à choisir un caillou ou un joli galet (si on est au bord de la mer).</w:t>
      </w:r>
    </w:p>
    <w:p w14:paraId="1009987A" w14:textId="77777777" w:rsidR="0036763E" w:rsidRPr="00E66FEC" w:rsidRDefault="0036763E">
      <w:pPr>
        <w:jc w:val="both"/>
      </w:pPr>
    </w:p>
    <w:p w14:paraId="4D1AB824" w14:textId="77777777" w:rsidR="00D0764E" w:rsidRDefault="00D0764E">
      <w:pPr>
        <w:ind w:left="708"/>
        <w:jc w:val="both"/>
      </w:pPr>
    </w:p>
    <w:p w14:paraId="32164433" w14:textId="77777777" w:rsidR="00D0764E" w:rsidRDefault="00D0764E">
      <w:pPr>
        <w:jc w:val="both"/>
        <w:rPr>
          <w:b/>
          <w:sz w:val="28"/>
        </w:rPr>
      </w:pPr>
      <w:r>
        <w:rPr>
          <w:b/>
          <w:sz w:val="28"/>
        </w:rPr>
        <w:t>QUATRIÈME TEMPS : CHANGEONS NOS CŒURS !</w:t>
      </w:r>
    </w:p>
    <w:p w14:paraId="1B4323FC" w14:textId="77777777" w:rsidR="00D0764E" w:rsidRPr="00E66FEC" w:rsidRDefault="00D0764E">
      <w:pPr>
        <w:jc w:val="both"/>
      </w:pPr>
      <w:r w:rsidRPr="00E66FEC">
        <w:t xml:space="preserve">- À l’arrivée à la station indiquée par le panneau </w:t>
      </w:r>
      <w:r w:rsidRPr="00E66FEC">
        <w:rPr>
          <w:i/>
        </w:rPr>
        <w:t>« Changeons nos cœurs »</w:t>
      </w:r>
      <w:r w:rsidRPr="00E66FEC">
        <w:t>, l’animateur de ce temps (ou celui du groupe s’il y a embouteillage) propose :</w:t>
      </w:r>
    </w:p>
    <w:p w14:paraId="79C82AA6" w14:textId="77777777" w:rsidR="00D0764E" w:rsidRPr="00E66FEC" w:rsidRDefault="00D0764E">
      <w:pPr>
        <w:ind w:left="360"/>
        <w:jc w:val="both"/>
        <w:rPr>
          <w:i/>
        </w:rPr>
      </w:pPr>
      <w:r w:rsidRPr="00E66FEC">
        <w:t>« </w:t>
      </w:r>
      <w:r w:rsidRPr="00E66FEC">
        <w:rPr>
          <w:i/>
        </w:rPr>
        <w:t>Pour se mettre en route à la suite du Seigneur, il faut changer nos cœurs, laisser nos cœurs durs pour accueillir un cœur d’amour. Chacun écrira tout à l’heure sur son galet ce qu’il veut abandonner, laisser, tout ce qui endurcit ou engourdit le cœur… ».</w:t>
      </w:r>
    </w:p>
    <w:p w14:paraId="0F1913AD" w14:textId="4311A94B" w:rsidR="00D0764E" w:rsidRPr="00E66FEC" w:rsidRDefault="00D0764E">
      <w:pPr>
        <w:jc w:val="both"/>
      </w:pPr>
      <w:r w:rsidRPr="00E66FEC">
        <w:t>Quelques idées peuvent être données : égoïsme, méchanceté, injures,</w:t>
      </w:r>
      <w:r w:rsidR="005C6EB7">
        <w:t xml:space="preserve"> </w:t>
      </w:r>
      <w:r w:rsidRPr="00E66FEC">
        <w:t>…</w:t>
      </w:r>
    </w:p>
    <w:p w14:paraId="50148094" w14:textId="77777777" w:rsidR="00D0764E" w:rsidRPr="00E66FEC" w:rsidRDefault="00D0764E">
      <w:pPr>
        <w:jc w:val="both"/>
      </w:pPr>
      <w:r w:rsidRPr="00E66FEC">
        <w:t xml:space="preserve">- Avant de laisser partir la tribu, l’animateur </w:t>
      </w:r>
      <w:r w:rsidR="00C46EBF">
        <w:t xml:space="preserve">propose </w:t>
      </w:r>
      <w:r w:rsidRPr="00E66FEC">
        <w:t>un temps de marche en silence afin de permettre à chacun de méditer.</w:t>
      </w:r>
    </w:p>
    <w:p w14:paraId="3D959877" w14:textId="77777777" w:rsidR="00D0764E" w:rsidRPr="00E66FEC" w:rsidRDefault="00D0764E">
      <w:pPr>
        <w:jc w:val="both"/>
      </w:pPr>
      <w:r w:rsidRPr="00E66FEC">
        <w:t>- La marche se fait en silence (l’animateur essaie de le faire respecter), chacun porte son caillou pour sentir qu’il pèse, combien il est froid et pour penser à ce qu’il va écrire dessus.</w:t>
      </w:r>
    </w:p>
    <w:p w14:paraId="2F06D9E2" w14:textId="77777777" w:rsidR="00D0764E" w:rsidRDefault="00D0764E">
      <w:pPr>
        <w:jc w:val="both"/>
      </w:pPr>
      <w:r w:rsidRPr="00E66FEC">
        <w:t>- Un temps de pause est prévu pour écrire sur le galet ou caillou.</w:t>
      </w:r>
    </w:p>
    <w:p w14:paraId="24B3BC2B" w14:textId="77777777" w:rsidR="0036763E" w:rsidRPr="00E66FEC" w:rsidRDefault="0036763E">
      <w:pPr>
        <w:jc w:val="both"/>
      </w:pPr>
    </w:p>
    <w:p w14:paraId="34E185F9" w14:textId="77777777" w:rsidR="00D0764E" w:rsidRPr="00E66FEC" w:rsidRDefault="00D0764E">
      <w:pPr>
        <w:jc w:val="both"/>
      </w:pPr>
    </w:p>
    <w:p w14:paraId="4ADD7740" w14:textId="77777777" w:rsidR="00D0764E" w:rsidRDefault="00D0764E">
      <w:pPr>
        <w:jc w:val="both"/>
        <w:rPr>
          <w:b/>
          <w:sz w:val="28"/>
        </w:rPr>
      </w:pPr>
      <w:r>
        <w:rPr>
          <w:b/>
          <w:sz w:val="28"/>
        </w:rPr>
        <w:t>CINQUIÈME TEMPS : NOYONS LE MAL</w:t>
      </w:r>
    </w:p>
    <w:p w14:paraId="2D34AB44" w14:textId="77777777" w:rsidR="00D0764E" w:rsidRDefault="00D0764E">
      <w:pPr>
        <w:jc w:val="both"/>
      </w:pPr>
      <w:r>
        <w:rPr>
          <w:sz w:val="28"/>
        </w:rPr>
        <w:t xml:space="preserve">- </w:t>
      </w:r>
      <w:r>
        <w:t xml:space="preserve">Le groupe arrive au point d’eau, au panneau </w:t>
      </w:r>
      <w:r>
        <w:rPr>
          <w:i/>
        </w:rPr>
        <w:t>« Noyons le mal ».</w:t>
      </w:r>
    </w:p>
    <w:p w14:paraId="589B2173" w14:textId="77777777" w:rsidR="00096DCB" w:rsidRDefault="00D0764E">
      <w:pPr>
        <w:jc w:val="both"/>
      </w:pPr>
      <w:r>
        <w:t>- L’animateur explique : chacun, symboliquement, va jeter son cœur dur à la mer. Il s’agit d’un geste important : ce n’est pas simplement jeter un caillou mais aussi s’engager à essayer de changer son cœur.</w:t>
      </w:r>
    </w:p>
    <w:p w14:paraId="525F1922" w14:textId="77777777" w:rsidR="00D0764E" w:rsidRDefault="00D0764E">
      <w:pPr>
        <w:jc w:val="both"/>
      </w:pPr>
      <w:r>
        <w:t>- Après un temps de silence pour regarder son caillou, chacun le jette dans l’eau.</w:t>
      </w:r>
    </w:p>
    <w:p w14:paraId="25541DD2" w14:textId="77777777" w:rsidR="00D0764E" w:rsidRDefault="00D0764E">
      <w:pPr>
        <w:jc w:val="both"/>
        <w:rPr>
          <w:i/>
        </w:rPr>
      </w:pPr>
      <w:r w:rsidRPr="00E66FEC">
        <w:t>- Chant</w:t>
      </w:r>
      <w:r>
        <w:rPr>
          <w:color w:val="0000FF"/>
        </w:rPr>
        <w:t> </w:t>
      </w:r>
      <w:r>
        <w:t xml:space="preserve">: </w:t>
      </w:r>
      <w:r>
        <w:rPr>
          <w:i/>
        </w:rPr>
        <w:t>Chantons au Seigneur car il a fait éclater sa gloire</w:t>
      </w:r>
    </w:p>
    <w:p w14:paraId="2708CD6B" w14:textId="77777777" w:rsidR="00D0764E" w:rsidRDefault="00096DCB">
      <w:pPr>
        <w:ind w:left="708"/>
        <w:jc w:val="both"/>
        <w:rPr>
          <w:i/>
        </w:rPr>
      </w:pPr>
      <w:r>
        <w:rPr>
          <w:i/>
        </w:rPr>
        <w:t xml:space="preserve">  </w:t>
      </w:r>
      <w:r w:rsidR="00D0764E">
        <w:rPr>
          <w:i/>
        </w:rPr>
        <w:t>Il a jeté à l’eau cheval et cavalier !</w:t>
      </w:r>
    </w:p>
    <w:p w14:paraId="14500580" w14:textId="77777777" w:rsidR="0036763E" w:rsidRDefault="0036763E">
      <w:pPr>
        <w:ind w:left="708"/>
        <w:jc w:val="both"/>
        <w:rPr>
          <w:i/>
        </w:rPr>
      </w:pPr>
    </w:p>
    <w:p w14:paraId="17BD4A54" w14:textId="77777777" w:rsidR="00D0764E" w:rsidRDefault="00D0764E">
      <w:pPr>
        <w:jc w:val="both"/>
        <w:rPr>
          <w:b/>
          <w:sz w:val="28"/>
        </w:rPr>
      </w:pPr>
    </w:p>
    <w:p w14:paraId="53D944CB" w14:textId="77777777" w:rsidR="00D0764E" w:rsidRDefault="00D0764E">
      <w:pPr>
        <w:pStyle w:val="Titre4"/>
      </w:pPr>
      <w:r>
        <w:t>SIXIÈME TEMPS : NOUS AVONS FRANCHI LA MER</w:t>
      </w:r>
    </w:p>
    <w:p w14:paraId="5130F623" w14:textId="77777777" w:rsidR="00D0764E" w:rsidRPr="00E66FEC" w:rsidRDefault="00D0764E">
      <w:pPr>
        <w:jc w:val="both"/>
      </w:pPr>
      <w:r>
        <w:rPr>
          <w:sz w:val="28"/>
        </w:rPr>
        <w:t xml:space="preserve">- </w:t>
      </w:r>
      <w:r w:rsidRPr="00E66FEC">
        <w:t>La route se poursuit vers le lieu de célébration.</w:t>
      </w:r>
    </w:p>
    <w:p w14:paraId="5E5F871D" w14:textId="77777777" w:rsidR="00D0764E" w:rsidRPr="00E66FEC" w:rsidRDefault="00D0764E">
      <w:pPr>
        <w:jc w:val="both"/>
      </w:pPr>
      <w:r w:rsidRPr="00E66FEC">
        <w:t xml:space="preserve">- À côté du panneau </w:t>
      </w:r>
      <w:r w:rsidRPr="00E66FEC">
        <w:rPr>
          <w:i/>
        </w:rPr>
        <w:t>« Nous avons franchi la mer »</w:t>
      </w:r>
      <w:r w:rsidRPr="00E66FEC">
        <w:t xml:space="preserve"> l’animateur invite chacun à se retourner pour regarder le point d’eau et le chemin parcouru.</w:t>
      </w:r>
    </w:p>
    <w:p w14:paraId="11CF3AAE" w14:textId="77777777" w:rsidR="00D0764E" w:rsidRPr="00D85F12" w:rsidRDefault="00D0764E">
      <w:pPr>
        <w:jc w:val="both"/>
      </w:pPr>
      <w:r w:rsidRPr="00E66FEC">
        <w:t xml:space="preserve">- Chant : </w:t>
      </w:r>
      <w:r w:rsidRPr="00E66FEC">
        <w:rPr>
          <w:i/>
        </w:rPr>
        <w:t>Alléluia nous avons franchi la mer</w:t>
      </w:r>
      <w:r w:rsidR="00D85F12">
        <w:t>.</w:t>
      </w:r>
    </w:p>
    <w:p w14:paraId="560AE234" w14:textId="77777777" w:rsidR="00D0764E" w:rsidRPr="00E66FEC" w:rsidRDefault="00D0764E">
      <w:pPr>
        <w:jc w:val="both"/>
      </w:pPr>
      <w:r w:rsidRPr="00E66FEC">
        <w:t xml:space="preserve">Le chant peut être </w:t>
      </w:r>
      <w:proofErr w:type="spellStart"/>
      <w:r w:rsidRPr="00E66FEC">
        <w:t>gestué</w:t>
      </w:r>
      <w:proofErr w:type="spellEnd"/>
      <w:r w:rsidRPr="00E66FEC">
        <w:t>, dansé ou accompagné de tambourins.</w:t>
      </w:r>
    </w:p>
    <w:p w14:paraId="7A94B92F" w14:textId="77777777" w:rsidR="00096DCB" w:rsidRDefault="00096DCB">
      <w:pPr>
        <w:jc w:val="both"/>
        <w:rPr>
          <w:szCs w:val="24"/>
        </w:rPr>
      </w:pPr>
    </w:p>
    <w:p w14:paraId="3691272D" w14:textId="18BB2BA5" w:rsidR="00D0764E" w:rsidRPr="00096DCB" w:rsidRDefault="00C5566C" w:rsidP="00D21B12">
      <w:pPr>
        <w:rPr>
          <w:szCs w:val="24"/>
        </w:rPr>
      </w:pPr>
      <w:r w:rsidRPr="00096DCB">
        <w:rPr>
          <w:szCs w:val="24"/>
        </w:rPr>
        <w:t>Deux déroulements de célébrat</w:t>
      </w:r>
      <w:r w:rsidR="00096DCB">
        <w:rPr>
          <w:szCs w:val="24"/>
        </w:rPr>
        <w:t>ion sont proposés</w:t>
      </w:r>
      <w:r w:rsidR="00D21B12">
        <w:rPr>
          <w:szCs w:val="24"/>
        </w:rPr>
        <w:t xml:space="preserve"> </w:t>
      </w:r>
      <w:r w:rsidR="00096DCB">
        <w:rPr>
          <w:szCs w:val="24"/>
        </w:rPr>
        <w:t>en suivant le</w:t>
      </w:r>
      <w:r w:rsidRPr="00096DCB">
        <w:rPr>
          <w:szCs w:val="24"/>
        </w:rPr>
        <w:t>s objectifs ou la période choisie : une célébration</w:t>
      </w:r>
      <w:r w:rsidR="00096DCB">
        <w:rPr>
          <w:szCs w:val="24"/>
        </w:rPr>
        <w:t xml:space="preserve"> </w:t>
      </w:r>
      <w:r w:rsidRPr="00096DCB">
        <w:rPr>
          <w:szCs w:val="24"/>
        </w:rPr>
        <w:t xml:space="preserve">de fin de rassemblement ou veillée pascale. </w:t>
      </w:r>
    </w:p>
    <w:p w14:paraId="7998C0C9" w14:textId="77777777" w:rsidR="00C5566C" w:rsidRDefault="00C5566C" w:rsidP="00C5566C">
      <w:pPr>
        <w:pStyle w:val="Titre4"/>
        <w:rPr>
          <w:lang w:val="en-GB"/>
        </w:rPr>
      </w:pPr>
    </w:p>
    <w:p w14:paraId="7428DE3F" w14:textId="77777777" w:rsidR="00C5566C" w:rsidRDefault="00D0764E" w:rsidP="00C5566C">
      <w:pPr>
        <w:pStyle w:val="Titre4"/>
        <w:rPr>
          <w:lang w:val="en-GB"/>
        </w:rPr>
      </w:pPr>
      <w:r>
        <w:rPr>
          <w:lang w:val="en-GB"/>
        </w:rPr>
        <w:t xml:space="preserve">SEPTIÈME </w:t>
      </w:r>
      <w:proofErr w:type="gramStart"/>
      <w:r w:rsidR="00D85F12">
        <w:rPr>
          <w:lang w:val="en-GB"/>
        </w:rPr>
        <w:t>TEMPS :</w:t>
      </w:r>
      <w:proofErr w:type="gramEnd"/>
      <w:r>
        <w:rPr>
          <w:lang w:val="en-GB"/>
        </w:rPr>
        <w:t xml:space="preserve"> CÉLÉBRATION</w:t>
      </w:r>
    </w:p>
    <w:p w14:paraId="5EE30135" w14:textId="77777777" w:rsidR="00D0764E" w:rsidRPr="00096DCB" w:rsidRDefault="00D0764E" w:rsidP="00C5566C">
      <w:pPr>
        <w:pStyle w:val="Titre4"/>
        <w:rPr>
          <w:b w:val="0"/>
          <w:sz w:val="24"/>
          <w:szCs w:val="24"/>
          <w:lang w:val="en-GB"/>
        </w:rPr>
      </w:pPr>
      <w:r w:rsidRPr="00096DCB">
        <w:rPr>
          <w:b w:val="0"/>
          <w:sz w:val="24"/>
          <w:szCs w:val="24"/>
          <w:lang w:val="en-GB"/>
        </w:rPr>
        <w:t>Un</w:t>
      </w:r>
      <w:r w:rsidRPr="00096DCB">
        <w:rPr>
          <w:b w:val="0"/>
          <w:sz w:val="24"/>
          <w:szCs w:val="24"/>
        </w:rPr>
        <w:t xml:space="preserve"> temps est pris pour calmer les enfants avant d’entrer dans le lieu de célébration. Pendant le temps d’attente des dernières tribus, les chants du parcours sont repris.</w:t>
      </w:r>
    </w:p>
    <w:p w14:paraId="45B244DE" w14:textId="77777777" w:rsidR="00D0764E" w:rsidRDefault="00D0764E">
      <w:pPr>
        <w:jc w:val="both"/>
      </w:pPr>
      <w:r>
        <w:t>Les adultes peuvent s’asseoir sur les bords afin de ne pas gêner les enfants qui sont derrière eux.</w:t>
      </w:r>
    </w:p>
    <w:p w14:paraId="6308C0BA" w14:textId="77777777" w:rsidR="00D0764E" w:rsidRDefault="00D0764E">
      <w:pPr>
        <w:ind w:left="708"/>
        <w:jc w:val="both"/>
      </w:pPr>
    </w:p>
    <w:p w14:paraId="61D695BB" w14:textId="77777777" w:rsidR="00D0764E" w:rsidRDefault="00D0764E">
      <w:pPr>
        <w:jc w:val="both"/>
        <w:rPr>
          <w:b/>
          <w:u w:val="single"/>
        </w:rPr>
      </w:pPr>
      <w:r>
        <w:rPr>
          <w:b/>
          <w:u w:val="single"/>
        </w:rPr>
        <w:t>Première proposition de célébration : fin de rassemblement</w:t>
      </w:r>
    </w:p>
    <w:p w14:paraId="003B11EF" w14:textId="77777777" w:rsidR="00D0764E" w:rsidRPr="00E66FEC" w:rsidRDefault="00D0764E">
      <w:pPr>
        <w:jc w:val="both"/>
        <w:rPr>
          <w:rFonts w:ascii="Swis721 BdOul BT" w:hAnsi="Swis721 BdOul BT"/>
        </w:rPr>
      </w:pPr>
      <w:r w:rsidRPr="00E66FEC">
        <w:t>Avant</w:t>
      </w:r>
      <w:r w:rsidRPr="00E66FEC">
        <w:rPr>
          <w:b/>
        </w:rPr>
        <w:t xml:space="preserve"> </w:t>
      </w:r>
      <w:r w:rsidRPr="00E66FEC">
        <w:t>la célébration, un porteur d’eau est prévu à l’avance (adulte, prêtre ou catéchiste). Il serait bon qu’il se place dans le chœur afin de ne pas perdre de temps.</w:t>
      </w:r>
    </w:p>
    <w:p w14:paraId="752BBFFC" w14:textId="77777777" w:rsidR="00D0764E" w:rsidRPr="00E66FEC" w:rsidRDefault="00D0764E">
      <w:pPr>
        <w:jc w:val="both"/>
      </w:pPr>
      <w:r w:rsidRPr="00E66FEC">
        <w:t>Les plus jeunes apprendront à faire un signe de croix afin que le geste de la célébration soit bien réalisé.</w:t>
      </w:r>
    </w:p>
    <w:p w14:paraId="2A710F4D" w14:textId="77777777" w:rsidR="00D0764E" w:rsidRPr="00E66FEC" w:rsidRDefault="00D0764E">
      <w:pPr>
        <w:jc w:val="both"/>
        <w:rPr>
          <w:i/>
        </w:rPr>
      </w:pPr>
      <w:r w:rsidRPr="00E66FEC">
        <w:t>Chants en attendant que toute l’assemblée soit en place : par exemple</w:t>
      </w:r>
      <w:r w:rsidRPr="00E66FEC">
        <w:rPr>
          <w:i/>
        </w:rPr>
        <w:t>, Appelés à la liberté »</w:t>
      </w:r>
    </w:p>
    <w:p w14:paraId="4E64BC49" w14:textId="77777777" w:rsidR="00D0764E" w:rsidRDefault="00D0764E">
      <w:pPr>
        <w:jc w:val="both"/>
        <w:rPr>
          <w:i/>
        </w:rPr>
      </w:pPr>
    </w:p>
    <w:p w14:paraId="09982905" w14:textId="77777777" w:rsidR="00D0764E" w:rsidRDefault="00D0764E">
      <w:pPr>
        <w:jc w:val="both"/>
        <w:rPr>
          <w:b/>
        </w:rPr>
      </w:pPr>
      <w:r>
        <w:rPr>
          <w:b/>
        </w:rPr>
        <w:t>Mot d’accueil</w:t>
      </w:r>
    </w:p>
    <w:p w14:paraId="2D6A58E5" w14:textId="77777777" w:rsidR="00D0764E" w:rsidRDefault="00D0764E">
      <w:pPr>
        <w:jc w:val="both"/>
      </w:pPr>
      <w:r>
        <w:t>Présentation du lieu, rapide historique</w:t>
      </w:r>
    </w:p>
    <w:p w14:paraId="63E105E2" w14:textId="77777777" w:rsidR="00D0764E" w:rsidRDefault="00D0764E">
      <w:pPr>
        <w:jc w:val="both"/>
        <w:rPr>
          <w:b/>
        </w:rPr>
      </w:pPr>
      <w:r>
        <w:rPr>
          <w:b/>
        </w:rPr>
        <w:t>Ouverture de la célébration</w:t>
      </w:r>
    </w:p>
    <w:p w14:paraId="4AAB8DE3" w14:textId="77777777" w:rsidR="00D0764E" w:rsidRDefault="00D0764E">
      <w:pPr>
        <w:numPr>
          <w:ilvl w:val="0"/>
          <w:numId w:val="3"/>
        </w:numPr>
        <w:jc w:val="both"/>
        <w:rPr>
          <w:b/>
        </w:rPr>
      </w:pPr>
      <w:r>
        <w:rPr>
          <w:b/>
        </w:rPr>
        <w:t xml:space="preserve">Animateur : </w:t>
      </w:r>
      <w:r>
        <w:t>Nous avons vécu comme le peuple hébreu : nous sommes partis de chez nous, nous avons mangé le même repas, nous avons marché seuls sur un chemin, nous avons longé un point d’eau. Comme lui, nous allons prier ce Dieu qui marche à nos côtés et nous appelle à la liberté.</w:t>
      </w:r>
    </w:p>
    <w:p w14:paraId="326F0EB0" w14:textId="77777777" w:rsidR="00D0764E" w:rsidRDefault="00D0764E">
      <w:pPr>
        <w:ind w:left="708"/>
        <w:jc w:val="both"/>
      </w:pPr>
      <w:r>
        <w:t xml:space="preserve">Nous avons </w:t>
      </w:r>
      <w:r w:rsidRPr="00E66FEC">
        <w:t>vécu avec notre corps</w:t>
      </w:r>
      <w:r>
        <w:t xml:space="preserve"> une traversée avec le Seigneur, mais certains l’ont peut-être vécue de l’intérieur.</w:t>
      </w:r>
    </w:p>
    <w:p w14:paraId="69934BE1" w14:textId="77777777" w:rsidR="00D0764E" w:rsidRDefault="00D0764E">
      <w:pPr>
        <w:ind w:left="708"/>
        <w:jc w:val="both"/>
      </w:pPr>
      <w:r>
        <w:t>Les torches qui menaient notre marche et représentaient la nuée du désert nous ont montré que le Seigneur nous accompagne. Elles vont maintenant être rassemblées dans le chœur de l’église pour signifier que nous sommes tous arrivés ensemble, de l’autre côté, avec le Seigneur.</w:t>
      </w:r>
    </w:p>
    <w:p w14:paraId="52D2DDB0" w14:textId="77777777" w:rsidR="00D0764E" w:rsidRPr="007842D4" w:rsidRDefault="00D0764E">
      <w:pPr>
        <w:jc w:val="both"/>
        <w:rPr>
          <w:i/>
        </w:rPr>
      </w:pPr>
      <w:r>
        <w:rPr>
          <w:i/>
        </w:rPr>
        <w:t>Un enfant par tribu apporte la torche par l’allée centrale. Il la plante dans un pot.</w:t>
      </w:r>
    </w:p>
    <w:p w14:paraId="7E8F98CD" w14:textId="77777777" w:rsidR="00D0764E" w:rsidRDefault="00D0764E">
      <w:pPr>
        <w:numPr>
          <w:ilvl w:val="0"/>
          <w:numId w:val="3"/>
        </w:numPr>
        <w:jc w:val="both"/>
      </w:pPr>
      <w:r>
        <w:rPr>
          <w:b/>
        </w:rPr>
        <w:t xml:space="preserve">Célébrant : </w:t>
      </w:r>
      <w:r>
        <w:t>Seigneur, c’est ton Esprit qui nous appelle et nous guide. Fais de nous un peuple de frères, un peuple appelé à la liberté.</w:t>
      </w:r>
    </w:p>
    <w:p w14:paraId="65E5F7F1" w14:textId="77777777" w:rsidR="00D0764E" w:rsidRDefault="00D0764E" w:rsidP="007842D4">
      <w:pPr>
        <w:ind w:left="708"/>
        <w:jc w:val="both"/>
      </w:pPr>
      <w:r>
        <w:rPr>
          <w:b/>
        </w:rPr>
        <w:t>Chant</w:t>
      </w:r>
      <w:r>
        <w:t xml:space="preserve"> : </w:t>
      </w:r>
      <w:r>
        <w:rPr>
          <w:i/>
        </w:rPr>
        <w:t>Appelés à la liberté</w:t>
      </w:r>
    </w:p>
    <w:p w14:paraId="4265C1FA" w14:textId="77777777" w:rsidR="00D0764E" w:rsidRPr="007842D4" w:rsidRDefault="00D0764E" w:rsidP="007842D4">
      <w:pPr>
        <w:numPr>
          <w:ilvl w:val="0"/>
          <w:numId w:val="3"/>
        </w:numPr>
        <w:jc w:val="both"/>
      </w:pPr>
      <w:r>
        <w:rPr>
          <w:b/>
        </w:rPr>
        <w:t xml:space="preserve">Animateur : </w:t>
      </w:r>
      <w:r>
        <w:t>Nous nous rappelons maintenant que quelqu’un d’autre a lui aussi effectué une traversée. Dieu lui-même a pris le chemin des hommes</w:t>
      </w:r>
      <w:r w:rsidRPr="005B6F03">
        <w:t>, il nous</w:t>
      </w:r>
      <w:r>
        <w:t xml:space="preserve"> a envoyé son Fils. Jésus a traversé le désert</w:t>
      </w:r>
      <w:r w:rsidRPr="005B6F03">
        <w:t>, il</w:t>
      </w:r>
      <w:r>
        <w:t xml:space="preserve"> a pris son dernier repas, il est mort sur la croix avant de passer de la mort à la vie. Nous écoutons l’Évangile de Jean puis nous regarderons une </w:t>
      </w:r>
      <w:proofErr w:type="spellStart"/>
      <w:r>
        <w:t>gestuation</w:t>
      </w:r>
      <w:proofErr w:type="spellEnd"/>
      <w:r>
        <w:t xml:space="preserve"> préparée par un groupe d’entre vous. Par leurs gestes, ils nous rappelleront et nous feront revivre la passion et la mort de Jésus. Ces gestes seront comme une prière proclamant notre foi en la résurrection, le passage de la mort à la vie.</w:t>
      </w:r>
    </w:p>
    <w:p w14:paraId="54CF5D19" w14:textId="77777777" w:rsidR="00D0764E" w:rsidRDefault="00D0764E">
      <w:pPr>
        <w:numPr>
          <w:ilvl w:val="0"/>
          <w:numId w:val="3"/>
        </w:numPr>
        <w:jc w:val="both"/>
        <w:rPr>
          <w:b/>
        </w:rPr>
      </w:pPr>
      <w:r>
        <w:rPr>
          <w:b/>
        </w:rPr>
        <w:t xml:space="preserve">Lecture de l’évangile selon saint Jean, chapitre 20 versets 1-10 ou 11-18 ou encore 19-23 </w:t>
      </w:r>
    </w:p>
    <w:p w14:paraId="32337AA6" w14:textId="77777777" w:rsidR="00D0764E" w:rsidRDefault="00D0764E">
      <w:pPr>
        <w:ind w:left="708"/>
        <w:jc w:val="both"/>
      </w:pPr>
      <w:r>
        <w:t xml:space="preserve">Les personnes de la gestuelle se mettent en place. </w:t>
      </w:r>
      <w:r w:rsidRPr="005B6F03">
        <w:t>Quand elles sont prêtes</w:t>
      </w:r>
      <w:r>
        <w:t>, l</w:t>
      </w:r>
      <w:r w:rsidR="00096DCB">
        <w:t>e chant est lancé</w:t>
      </w:r>
      <w:r>
        <w:t xml:space="preserve"> : </w:t>
      </w:r>
      <w:r>
        <w:rPr>
          <w:i/>
        </w:rPr>
        <w:t>Tu es passé de la mort à la vie</w:t>
      </w:r>
      <w:r>
        <w:t>.</w:t>
      </w:r>
    </w:p>
    <w:p w14:paraId="7BF501BA" w14:textId="77777777" w:rsidR="00D0764E" w:rsidRDefault="00D0764E" w:rsidP="007842D4">
      <w:pPr>
        <w:pStyle w:val="Retraitcorpsdetexte"/>
        <w:rPr>
          <w:b/>
        </w:rPr>
      </w:pPr>
      <w:r w:rsidRPr="00096DCB">
        <w:rPr>
          <w:b/>
        </w:rPr>
        <w:t>Gestuelle.</w:t>
      </w:r>
    </w:p>
    <w:p w14:paraId="01502B18" w14:textId="77777777" w:rsidR="00D0764E" w:rsidRDefault="00D0764E" w:rsidP="007842D4">
      <w:pPr>
        <w:ind w:left="708"/>
        <w:jc w:val="both"/>
      </w:pPr>
      <w:r>
        <w:rPr>
          <w:b/>
        </w:rPr>
        <w:t xml:space="preserve">Animateur : </w:t>
      </w:r>
      <w:r>
        <w:t xml:space="preserve">Aujourd’hui les chrétiens se rappellent </w:t>
      </w:r>
      <w:proofErr w:type="gramStart"/>
      <w:r>
        <w:t>du</w:t>
      </w:r>
      <w:proofErr w:type="gramEnd"/>
      <w:r>
        <w:t xml:space="preserve"> passage de la mort à la vie, grâce à un élément symbolique : l’eau. L’eau que nous avons contemplée pendant notre marche, l’eau dans laquelle nous avons jeté notre galet, signe de notre péché, est ici présente dans cette vasque. Elle va être bénie par le prêtre.</w:t>
      </w:r>
    </w:p>
    <w:p w14:paraId="7B91E832" w14:textId="77777777" w:rsidR="00D0764E" w:rsidRDefault="00D0764E">
      <w:pPr>
        <w:numPr>
          <w:ilvl w:val="0"/>
          <w:numId w:val="6"/>
        </w:numPr>
        <w:jc w:val="both"/>
      </w:pPr>
      <w:r>
        <w:rPr>
          <w:b/>
        </w:rPr>
        <w:t>Bénédiction de l’eau (</w:t>
      </w:r>
      <w:r w:rsidRPr="005B6F03">
        <w:rPr>
          <w:b/>
        </w:rPr>
        <w:t>avec le texte liturgique</w:t>
      </w:r>
      <w:r>
        <w:rPr>
          <w:b/>
        </w:rPr>
        <w:t xml:space="preserve"> de la bénédiction de la veillée pascale)</w:t>
      </w:r>
    </w:p>
    <w:p w14:paraId="2785B403" w14:textId="77777777" w:rsidR="00D0764E" w:rsidRDefault="00D0764E">
      <w:pPr>
        <w:pStyle w:val="Retraitcorpsdetexte"/>
      </w:pPr>
      <w:r>
        <w:t>Par ta puissance invisible, Seigneur, tu accomplis des merveilles dans tes sacrements, et, au cours de l’histoire du salut tu t’es servi de l’eau, ta créature, pour nous faire connaître la grâce du baptême.</w:t>
      </w:r>
    </w:p>
    <w:p w14:paraId="4F57A10B" w14:textId="77777777" w:rsidR="00D0764E" w:rsidRDefault="00D0764E">
      <w:pPr>
        <w:ind w:left="708"/>
        <w:jc w:val="both"/>
      </w:pPr>
      <w:r>
        <w:t>Dès les commencements du monde, c’est ton Esprit qui planait sur les eaux pour qu’elles reçoivent, en germe, la force qui sanctifie. Par les flots du déluge, tu annonçais le baptême qui fait revivre, puisque l’eau y préfigurait également la mort du péché et la naissance de toute justice. Aux enfants d’Abraham tu as fait passer la mer Rouge à pied sec pour que la race libérée de la servitude préfigure le peuple des baptisés.</w:t>
      </w:r>
    </w:p>
    <w:p w14:paraId="6FCA078C" w14:textId="77777777" w:rsidR="00D0764E" w:rsidRDefault="00D0764E">
      <w:pPr>
        <w:ind w:left="708"/>
        <w:jc w:val="both"/>
      </w:pPr>
      <w:r>
        <w:t>Ton Fils bien-aimé, baptisé par Jean dans les eaux du Jourdain, a reçu l’onction de l’Esprit Saint. Lorsqu’il était en croix, de son côté ouvert, il laissa couler du sang et de l’eau ; et quand il fut ressuscité, il dit à ses disciples : « Allez, enseignez toutes les nations et baptisez-les, au nom du Père et du Fils et du Saint Esprit ».</w:t>
      </w:r>
    </w:p>
    <w:p w14:paraId="34907CEC" w14:textId="77777777" w:rsidR="00D0764E" w:rsidRDefault="00D0764E">
      <w:pPr>
        <w:ind w:left="708"/>
        <w:jc w:val="both"/>
      </w:pPr>
      <w:r>
        <w:t>Maintenant Seigneur, regarde avec amour ton Eglise et fais jaillir en elle la source du baptême. Que l’Esprit Saint donne, par cette eau, la grâce du Christ, afin que l’homme, créé à ta ressemblance, y soit lavé par le baptême des souillures qui déforment cette image, et renaisse de l’eau et de l’Esprit pour la vie nouvelle d’enfant de Dieu.</w:t>
      </w:r>
    </w:p>
    <w:p w14:paraId="26153557" w14:textId="77777777" w:rsidR="00D0764E" w:rsidRDefault="00D0764E" w:rsidP="007842D4">
      <w:pPr>
        <w:ind w:left="708"/>
        <w:jc w:val="both"/>
        <w:rPr>
          <w:b/>
        </w:rPr>
      </w:pPr>
      <w:r>
        <w:t xml:space="preserve">Nous t’en prions, Seigneur : par la grâce de ton Fils, que la puissance de l’Esprit Saint vienne sur cette eau, afin que tout homme qui sera baptisé, enseveli dans la mort avec le Christ, ressuscite avec lui pour la vie. Par Jésus, le Christ, notre Seigneur. </w:t>
      </w:r>
      <w:r>
        <w:rPr>
          <w:b/>
        </w:rPr>
        <w:t>Amen.</w:t>
      </w:r>
    </w:p>
    <w:p w14:paraId="16AC08A6" w14:textId="77777777" w:rsidR="00D0764E" w:rsidRPr="007842D4" w:rsidRDefault="00D0764E" w:rsidP="007842D4">
      <w:pPr>
        <w:ind w:left="708"/>
        <w:jc w:val="both"/>
      </w:pPr>
      <w:r>
        <w:rPr>
          <w:b/>
        </w:rPr>
        <w:t>Animateur :</w:t>
      </w:r>
      <w:r>
        <w:t xml:space="preserve"> Vous allez être invités maintenant à tracer sur vous un signe de croix avec cette eau. En le traçant, vous vous rappellerez </w:t>
      </w:r>
      <w:proofErr w:type="gramStart"/>
      <w:r>
        <w:t>du</w:t>
      </w:r>
      <w:proofErr w:type="gramEnd"/>
      <w:r>
        <w:t xml:space="preserve"> baptême qui nous fait passer à la vie des enfants de Dieu.</w:t>
      </w:r>
    </w:p>
    <w:p w14:paraId="60D48B10" w14:textId="77777777" w:rsidR="00D0764E" w:rsidRDefault="00D0764E">
      <w:pPr>
        <w:ind w:left="708"/>
        <w:jc w:val="both"/>
      </w:pPr>
      <w:r>
        <w:rPr>
          <w:i/>
        </w:rPr>
        <w:t xml:space="preserve">Pour un très grand groupe : </w:t>
      </w:r>
      <w:r>
        <w:t>Vous ne bougez pas et restez assis</w:t>
      </w:r>
      <w:r>
        <w:rPr>
          <w:b/>
        </w:rPr>
        <w:t> :</w:t>
      </w:r>
      <w:r>
        <w:t xml:space="preserve"> des personnes vont passer parmi vous. Si vous le désirez, vous trempez votre main dans l’eau et vous vous signez.</w:t>
      </w:r>
    </w:p>
    <w:p w14:paraId="54E7DEF2" w14:textId="77777777" w:rsidR="00D0764E" w:rsidRPr="007842D4" w:rsidRDefault="00D0764E" w:rsidP="007842D4">
      <w:pPr>
        <w:ind w:left="708"/>
        <w:jc w:val="both"/>
      </w:pPr>
      <w:r>
        <w:t>Des adultes viennent chercher une vasque d’eau (il y en aura une par équipe) et passent dans leur groupe.</w:t>
      </w:r>
    </w:p>
    <w:p w14:paraId="5E60C699" w14:textId="77777777" w:rsidR="00D0764E" w:rsidRDefault="00D0764E">
      <w:pPr>
        <w:ind w:left="708"/>
        <w:jc w:val="both"/>
      </w:pPr>
      <w:r>
        <w:rPr>
          <w:i/>
        </w:rPr>
        <w:t xml:space="preserve">Pour un petit groupe : </w:t>
      </w:r>
      <w:r>
        <w:t xml:space="preserve">Vous êtes invités à venir en procession faire ce geste. </w:t>
      </w:r>
    </w:p>
    <w:p w14:paraId="41AFCFDF" w14:textId="77777777" w:rsidR="00D0764E" w:rsidRPr="005B6F03" w:rsidRDefault="00D0764E">
      <w:pPr>
        <w:ind w:left="708"/>
        <w:jc w:val="both"/>
      </w:pPr>
      <w:r w:rsidRPr="005B6F03">
        <w:t xml:space="preserve">Pendant ce temps, chant : </w:t>
      </w:r>
      <w:r w:rsidRPr="005B6F03">
        <w:rPr>
          <w:i/>
        </w:rPr>
        <w:t>Tu es passé de la mort à la vie</w:t>
      </w:r>
      <w:r w:rsidRPr="005B6F03">
        <w:t>.</w:t>
      </w:r>
    </w:p>
    <w:p w14:paraId="10C67442" w14:textId="77777777" w:rsidR="00D0764E" w:rsidRDefault="00D0764E">
      <w:pPr>
        <w:ind w:left="708"/>
        <w:jc w:val="both"/>
      </w:pPr>
      <w:r w:rsidRPr="005B6F03">
        <w:t xml:space="preserve">Quand tout le monde a fini, le refrain est repris : </w:t>
      </w:r>
      <w:r w:rsidRPr="005B6F03">
        <w:rPr>
          <w:i/>
        </w:rPr>
        <w:t>Tu es passé</w:t>
      </w:r>
      <w:r>
        <w:rPr>
          <w:i/>
        </w:rPr>
        <w:t xml:space="preserve"> de la mort à la vie</w:t>
      </w:r>
      <w:r>
        <w:t>.</w:t>
      </w:r>
    </w:p>
    <w:p w14:paraId="2866BE14" w14:textId="77777777" w:rsidR="00D0764E" w:rsidRDefault="00E03C9E">
      <w:pPr>
        <w:jc w:val="both"/>
      </w:pPr>
      <w:r>
        <w:t xml:space="preserve">Possibilité d’une Eucharistie. Il est intéressant de partager le corps du Christ après avoir vécu le repas pascal. </w:t>
      </w:r>
    </w:p>
    <w:p w14:paraId="0896BE4A" w14:textId="77777777" w:rsidR="00D0764E" w:rsidRPr="00846CED" w:rsidRDefault="00D0764E">
      <w:pPr>
        <w:numPr>
          <w:ilvl w:val="0"/>
          <w:numId w:val="6"/>
        </w:numPr>
        <w:jc w:val="both"/>
      </w:pPr>
      <w:r>
        <w:rPr>
          <w:b/>
        </w:rPr>
        <w:t>Envoi</w:t>
      </w:r>
    </w:p>
    <w:p w14:paraId="1A0ED921" w14:textId="4E2B1D31" w:rsidR="00846CED" w:rsidRDefault="00846CED" w:rsidP="00846CED">
      <w:pPr>
        <w:ind w:left="720"/>
        <w:jc w:val="both"/>
      </w:pPr>
      <w:r>
        <w:t xml:space="preserve">Remise d’un </w:t>
      </w:r>
      <w:r w:rsidRPr="005C6EB7">
        <w:rPr>
          <w:color w:val="1F497D" w:themeColor="text2"/>
        </w:rPr>
        <w:t>bracelet imprimé</w:t>
      </w:r>
    </w:p>
    <w:p w14:paraId="46AC7BF6" w14:textId="77777777" w:rsidR="00D0764E" w:rsidRDefault="00D0764E">
      <w:pPr>
        <w:ind w:left="708"/>
        <w:jc w:val="both"/>
      </w:pPr>
      <w:r>
        <w:rPr>
          <w:b/>
        </w:rPr>
        <w:t>Célébrant </w:t>
      </w:r>
      <w:r>
        <w:t>: À la fin de cette célébration, vous allez recevoir un petit souvenir, le même que celui qu’a reçu le peuple hébreu, un bracelet sur lequel est marqué le plus grand commandement</w:t>
      </w:r>
      <w:proofErr w:type="gramStart"/>
      <w:r>
        <w:t> :</w:t>
      </w:r>
      <w:r>
        <w:rPr>
          <w:i/>
        </w:rPr>
        <w:t>Tu</w:t>
      </w:r>
      <w:proofErr w:type="gramEnd"/>
      <w:r>
        <w:rPr>
          <w:i/>
        </w:rPr>
        <w:t xml:space="preserve"> aimeras le Seigneur ton Dieu</w:t>
      </w:r>
      <w:r>
        <w:t>. En l’attachant à votre poignet, vous penserez que Dieu s’attache à vous, fait alliance avec chacun de nous.</w:t>
      </w:r>
    </w:p>
    <w:p w14:paraId="621C7650" w14:textId="77777777" w:rsidR="00D0764E" w:rsidRPr="007842D4" w:rsidRDefault="00D0764E" w:rsidP="007842D4">
      <w:pPr>
        <w:pStyle w:val="Retraitcorpsdetexte"/>
      </w:pPr>
      <w:r>
        <w:t xml:space="preserve">Avant de recevoir votre bracelet, nous lisons tous ensemble la prière de votre livret. </w:t>
      </w:r>
    </w:p>
    <w:p w14:paraId="78F3D51E" w14:textId="77777777" w:rsidR="00AC19AF" w:rsidRDefault="00AC19AF" w:rsidP="00AC19AF">
      <w:pPr>
        <w:rPr>
          <w:b/>
        </w:rPr>
      </w:pPr>
    </w:p>
    <w:p w14:paraId="3D43DBFB" w14:textId="729F6DF0" w:rsidR="00AC19AF" w:rsidRPr="00AC19AF" w:rsidRDefault="00D0764E" w:rsidP="00AC19AF">
      <w:pPr>
        <w:rPr>
          <w:b/>
          <w:bCs/>
        </w:rPr>
      </w:pPr>
      <w:r w:rsidRPr="00AC19AF">
        <w:rPr>
          <w:b/>
        </w:rPr>
        <w:t>Lecture de la prière : Alliance</w:t>
      </w:r>
      <w:r w:rsidR="00AC19AF">
        <w:t xml:space="preserve"> </w:t>
      </w:r>
      <w:r w:rsidR="00AC19AF" w:rsidRPr="00AC19AF">
        <w:t xml:space="preserve">de Charles </w:t>
      </w:r>
      <w:r w:rsidR="00AC19AF" w:rsidRPr="00AC19AF">
        <w:rPr>
          <w:bCs/>
        </w:rPr>
        <w:t>SINGER « </w:t>
      </w:r>
      <w:r w:rsidR="005C6EB7" w:rsidRPr="00AC19AF">
        <w:rPr>
          <w:bCs/>
        </w:rPr>
        <w:t>Alléluia</w:t>
      </w:r>
      <w:r w:rsidR="00AC19AF" w:rsidRPr="00AC19AF">
        <w:rPr>
          <w:bCs/>
        </w:rPr>
        <w:t> ! Tu es vivant » E</w:t>
      </w:r>
      <w:r w:rsidR="00AC19AF" w:rsidRPr="00AC19AF">
        <w:t>ditions Fleurus</w:t>
      </w:r>
    </w:p>
    <w:p w14:paraId="6F5AFE3A" w14:textId="77777777" w:rsidR="00AC19AF" w:rsidRPr="00AC19AF" w:rsidRDefault="00AC19AF" w:rsidP="00AC19AF">
      <w:pPr>
        <w:pStyle w:val="Titre8"/>
      </w:pPr>
    </w:p>
    <w:p w14:paraId="10D7F34E" w14:textId="77777777" w:rsidR="00AC19AF" w:rsidRDefault="00AC19AF" w:rsidP="00AC19AF">
      <w:pPr>
        <w:jc w:val="center"/>
      </w:pPr>
      <w:r w:rsidRPr="00663E9A">
        <w:t>Devant toi,</w:t>
      </w:r>
    </w:p>
    <w:p w14:paraId="479DB11B" w14:textId="77777777" w:rsidR="00AC19AF" w:rsidRDefault="00AC19AF" w:rsidP="00AC19AF">
      <w:pPr>
        <w:jc w:val="center"/>
      </w:pPr>
      <w:r>
        <w:t>Nous nous tenons les mains ouvertes,</w:t>
      </w:r>
    </w:p>
    <w:p w14:paraId="07A03460" w14:textId="77777777" w:rsidR="00AC19AF" w:rsidRDefault="00AC19AF" w:rsidP="00AC19AF">
      <w:pPr>
        <w:jc w:val="center"/>
      </w:pPr>
      <w:r>
        <w:t>Car c’est toi qui as tout fait,</w:t>
      </w:r>
    </w:p>
    <w:p w14:paraId="2805F901" w14:textId="77777777" w:rsidR="00AC19AF" w:rsidRDefault="00AC19AF" w:rsidP="00AC19AF">
      <w:pPr>
        <w:jc w:val="center"/>
      </w:pPr>
      <w:r>
        <w:t>Et de toi la Vie jaillit.</w:t>
      </w:r>
    </w:p>
    <w:p w14:paraId="082E62B3" w14:textId="77777777" w:rsidR="00AC19AF" w:rsidRDefault="00AC19AF" w:rsidP="00AC19AF">
      <w:pPr>
        <w:jc w:val="center"/>
      </w:pPr>
      <w:r>
        <w:t>Tu es bon Seigneur.</w:t>
      </w:r>
    </w:p>
    <w:p w14:paraId="768D1D81" w14:textId="77777777" w:rsidR="00AC19AF" w:rsidRDefault="00AC19AF" w:rsidP="00AC19AF">
      <w:pPr>
        <w:jc w:val="center"/>
      </w:pPr>
      <w:r>
        <w:t>Tu ne restes pas loin des hommes.</w:t>
      </w:r>
    </w:p>
    <w:p w14:paraId="1EB1CBB6" w14:textId="77777777" w:rsidR="00AC19AF" w:rsidRDefault="00AC19AF" w:rsidP="00AC19AF">
      <w:pPr>
        <w:jc w:val="center"/>
      </w:pPr>
      <w:r>
        <w:t>Avec eux, sans cesse,</w:t>
      </w:r>
    </w:p>
    <w:p w14:paraId="25E0C3AF" w14:textId="77777777" w:rsidR="00AC19AF" w:rsidRDefault="00AC19AF" w:rsidP="00AC19AF">
      <w:pPr>
        <w:jc w:val="center"/>
      </w:pPr>
      <w:r>
        <w:t>Tu refais la Paix.</w:t>
      </w:r>
    </w:p>
    <w:p w14:paraId="3ABFDDC0" w14:textId="77777777" w:rsidR="00AC19AF" w:rsidRDefault="00AC19AF" w:rsidP="00AC19AF">
      <w:pPr>
        <w:jc w:val="center"/>
      </w:pPr>
      <w:r>
        <w:t>Avec eux, même quand ils s’éloignent,</w:t>
      </w:r>
    </w:p>
    <w:p w14:paraId="6DAAEC09" w14:textId="77777777" w:rsidR="00AC19AF" w:rsidRDefault="00AC19AF" w:rsidP="00AC19AF">
      <w:pPr>
        <w:jc w:val="center"/>
      </w:pPr>
      <w:r>
        <w:t xml:space="preserve">Tu renoues ton </w:t>
      </w:r>
      <w:r w:rsidRPr="007D4143">
        <w:rPr>
          <w:b/>
          <w:bCs/>
        </w:rPr>
        <w:t>Alliance,</w:t>
      </w:r>
    </w:p>
    <w:p w14:paraId="512DF494" w14:textId="77777777" w:rsidR="00AC19AF" w:rsidRDefault="00AC19AF" w:rsidP="00AC19AF">
      <w:pPr>
        <w:jc w:val="center"/>
      </w:pPr>
      <w:r>
        <w:t>Tu viens vers eux pour leur redire</w:t>
      </w:r>
    </w:p>
    <w:p w14:paraId="6B0CAD67" w14:textId="77777777" w:rsidR="00AC19AF" w:rsidRDefault="00AC19AF" w:rsidP="00AC19AF">
      <w:pPr>
        <w:jc w:val="center"/>
      </w:pPr>
      <w:r>
        <w:t>Que tu les aimes…</w:t>
      </w:r>
    </w:p>
    <w:p w14:paraId="606527E0" w14:textId="77777777" w:rsidR="00AC19AF" w:rsidRDefault="00AC19AF" w:rsidP="00AC19AF">
      <w:pPr>
        <w:jc w:val="center"/>
      </w:pPr>
      <w:r>
        <w:t>Pour toi, nous sommes plus précieux que toutes les étoiles du ciel.</w:t>
      </w:r>
    </w:p>
    <w:p w14:paraId="23B7A61A" w14:textId="77777777" w:rsidR="00AC19AF" w:rsidRDefault="00AC19AF" w:rsidP="00AC19AF">
      <w:pPr>
        <w:jc w:val="center"/>
      </w:pPr>
      <w:r>
        <w:t>Nous en sommes certains</w:t>
      </w:r>
    </w:p>
    <w:p w14:paraId="576BF23C" w14:textId="77777777" w:rsidR="00AC19AF" w:rsidRDefault="00AC19AF" w:rsidP="00AC19AF">
      <w:pPr>
        <w:jc w:val="center"/>
      </w:pPr>
      <w:r>
        <w:t>Car tu n’as rien gardé pour toi…</w:t>
      </w:r>
    </w:p>
    <w:p w14:paraId="6338C9E0" w14:textId="77777777" w:rsidR="00AC19AF" w:rsidRDefault="00AC19AF" w:rsidP="00AC19AF">
      <w:pPr>
        <w:jc w:val="center"/>
      </w:pPr>
      <w:r>
        <w:t>Tu nous as tout donné,</w:t>
      </w:r>
    </w:p>
    <w:p w14:paraId="14A58DAA" w14:textId="77777777" w:rsidR="00AC19AF" w:rsidRDefault="00AC19AF" w:rsidP="00AC19AF">
      <w:pPr>
        <w:jc w:val="center"/>
      </w:pPr>
      <w:r>
        <w:t>En Jésus-Christ, ton Fils aimé… Amen</w:t>
      </w:r>
    </w:p>
    <w:p w14:paraId="2E386CD4" w14:textId="77777777" w:rsidR="00AC19AF" w:rsidRDefault="00AC19AF" w:rsidP="00AC19AF"/>
    <w:p w14:paraId="45B3D217" w14:textId="77777777" w:rsidR="00D0764E" w:rsidRPr="005B6F03" w:rsidRDefault="00D0764E" w:rsidP="00AC19AF">
      <w:pPr>
        <w:jc w:val="both"/>
      </w:pPr>
      <w:r w:rsidRPr="005B6F03">
        <w:t>Une personne de chaque tribu distribue les bracelets.</w:t>
      </w:r>
    </w:p>
    <w:p w14:paraId="1E8F845D" w14:textId="77777777" w:rsidR="00D0764E" w:rsidRDefault="00D0764E">
      <w:pPr>
        <w:ind w:left="708"/>
        <w:jc w:val="both"/>
      </w:pPr>
      <w:r w:rsidRPr="005B6F03">
        <w:t xml:space="preserve">Chant : </w:t>
      </w:r>
      <w:r w:rsidRPr="005B6F03">
        <w:rPr>
          <w:i/>
        </w:rPr>
        <w:t>Alléluia, nous avons</w:t>
      </w:r>
      <w:r>
        <w:rPr>
          <w:i/>
        </w:rPr>
        <w:t xml:space="preserve"> franchi la mer</w:t>
      </w:r>
      <w:r>
        <w:t>.</w:t>
      </w:r>
    </w:p>
    <w:p w14:paraId="02D5AC9F" w14:textId="77777777" w:rsidR="00D0764E" w:rsidRDefault="00D0764E">
      <w:pPr>
        <w:ind w:left="708"/>
        <w:jc w:val="both"/>
      </w:pPr>
      <w:r>
        <w:t>Au revoir. Remerciements s’il y a lieu</w:t>
      </w:r>
    </w:p>
    <w:p w14:paraId="5A4BF227" w14:textId="77777777" w:rsidR="00D0764E" w:rsidRDefault="00D0764E">
      <w:pPr>
        <w:ind w:left="708"/>
        <w:jc w:val="both"/>
      </w:pPr>
      <w:r>
        <w:t>- aux prêtres qui sont venus</w:t>
      </w:r>
    </w:p>
    <w:p w14:paraId="2E95AA52" w14:textId="77777777" w:rsidR="00D0764E" w:rsidRDefault="00D0764E">
      <w:pPr>
        <w:ind w:left="708"/>
        <w:jc w:val="both"/>
      </w:pPr>
      <w:r>
        <w:t>- aux hôtes du lieu</w:t>
      </w:r>
    </w:p>
    <w:p w14:paraId="3EB3E8B3" w14:textId="77777777" w:rsidR="00D0764E" w:rsidRDefault="00D0764E">
      <w:pPr>
        <w:ind w:left="708"/>
        <w:jc w:val="both"/>
      </w:pPr>
      <w:r>
        <w:t>- aux animateurs de chants</w:t>
      </w:r>
    </w:p>
    <w:p w14:paraId="16F2FDDC" w14:textId="77777777" w:rsidR="00D0764E" w:rsidRDefault="00D0764E">
      <w:pPr>
        <w:ind w:left="708"/>
        <w:jc w:val="both"/>
      </w:pPr>
      <w:r>
        <w:t>- aux enfants et aux adultes de chaque tribu.</w:t>
      </w:r>
    </w:p>
    <w:p w14:paraId="0301AACE" w14:textId="77777777" w:rsidR="00D0764E" w:rsidRDefault="00D0764E">
      <w:pPr>
        <w:jc w:val="both"/>
      </w:pPr>
      <w:r>
        <w:t>Les tribus sortent les unes après les autres.</w:t>
      </w:r>
    </w:p>
    <w:p w14:paraId="37E73065" w14:textId="77777777" w:rsidR="00D21B12" w:rsidRDefault="00D21B12">
      <w:pPr>
        <w:jc w:val="both"/>
      </w:pPr>
    </w:p>
    <w:p w14:paraId="7202580E" w14:textId="77777777" w:rsidR="00D0764E" w:rsidRDefault="00D0764E">
      <w:pPr>
        <w:pStyle w:val="Titre1"/>
        <w:rPr>
          <w:sz w:val="28"/>
          <w:u w:val="single"/>
        </w:rPr>
      </w:pPr>
    </w:p>
    <w:p w14:paraId="5EF90C45" w14:textId="77777777" w:rsidR="00D0764E" w:rsidRDefault="00D0764E">
      <w:pPr>
        <w:pStyle w:val="Titre1"/>
      </w:pPr>
      <w:r>
        <w:rPr>
          <w:sz w:val="28"/>
          <w:u w:val="single"/>
        </w:rPr>
        <w:t>Deuxième proposition de célébration : veillée pascale</w:t>
      </w:r>
    </w:p>
    <w:p w14:paraId="1358954D" w14:textId="77777777" w:rsidR="00D0764E" w:rsidRDefault="00D0764E">
      <w:r>
        <w:t>Les symboles importants de l’eau, de la traversée, de la lumière qui guide sont repris au cours de la veillée pascale et dans la liturgie baptismale.</w:t>
      </w:r>
    </w:p>
    <w:p w14:paraId="48646378" w14:textId="77777777" w:rsidR="00D0764E" w:rsidRDefault="00D0764E">
      <w:r>
        <w:t xml:space="preserve">Les activités de ce module peuvent être </w:t>
      </w:r>
      <w:r w:rsidR="00C5566C">
        <w:t>utilisées</w:t>
      </w:r>
      <w:r>
        <w:t xml:space="preserve"> dans un cheminement de préparation au baptême, il verra son aboutissement au cours de la veillée. La libération de l’esclavage, la confiance retrouvée, le passage de la mort à la vie, tous ce</w:t>
      </w:r>
      <w:r w:rsidR="00C5566C">
        <w:t>s</w:t>
      </w:r>
      <w:r>
        <w:t xml:space="preserve"> thèmes du baptême sont présents dans les propositions pédagogiques de ce module.</w:t>
      </w:r>
    </w:p>
    <w:p w14:paraId="4E48CAC9" w14:textId="77777777" w:rsidR="00D0764E" w:rsidRDefault="00D0764E">
      <w:r>
        <w:t xml:space="preserve">Les rapprochements de la symbolique baptismale avec la mise au tombeau et la résurrection du Christ permettent de prolonger la place importante de cette théologie du baptême. </w:t>
      </w:r>
    </w:p>
    <w:p w14:paraId="599852D7" w14:textId="77777777" w:rsidR="00D0764E" w:rsidRDefault="00D0764E">
      <w:r w:rsidRPr="005B6F03">
        <w:t>Ces diverses idées sont</w:t>
      </w:r>
      <w:r>
        <w:t xml:space="preserve"> à insérer dans la liturgie de la veillée pascale afin de faire des liens entre la catéchèse ou le temps fort vécu.</w:t>
      </w:r>
    </w:p>
    <w:p w14:paraId="43AEE96F" w14:textId="77777777" w:rsidR="00D0764E" w:rsidRPr="005B6F03" w:rsidRDefault="00D0764E">
      <w:r w:rsidRPr="005B6F03">
        <w:t>L’animateur veillera à ce</w:t>
      </w:r>
      <w:r>
        <w:t xml:space="preserve"> que tous les gestes soient explicites pour les personnes qui rejoindront l’assemblée sans avoir vécu le temps fort ou la catéchèse. C’est l’occasion de les inviter à suivre une </w:t>
      </w:r>
      <w:r>
        <w:rPr>
          <w:b/>
        </w:rPr>
        <w:t>catéchèse après la veillée pascale</w:t>
      </w:r>
      <w:r>
        <w:t xml:space="preserve"> pour les aider à comprendre les gestes qui ont été vécus.</w:t>
      </w:r>
    </w:p>
    <w:p w14:paraId="283E0D4F" w14:textId="6949867F" w:rsidR="00D0764E" w:rsidRDefault="00D0764E">
      <w:pPr>
        <w:pStyle w:val="Titre1"/>
      </w:pPr>
      <w:r>
        <w:t>Procession d'entrée</w:t>
      </w:r>
    </w:p>
    <w:p w14:paraId="6F915C33" w14:textId="77777777" w:rsidR="00D0764E" w:rsidRDefault="00D0764E">
      <w:r>
        <w:t>Quelques personnes peuvent porter les pancartes logos - d'après Chagall - représentant les douze tribus d'Israël et d'autres, les torches.</w:t>
      </w:r>
    </w:p>
    <w:p w14:paraId="368AFBD3" w14:textId="77777777" w:rsidR="00D0764E" w:rsidRDefault="00D0764E">
      <w:pPr>
        <w:pStyle w:val="Titre1"/>
      </w:pPr>
      <w:r>
        <w:t>Bénédiction du feu</w:t>
      </w:r>
    </w:p>
    <w:p w14:paraId="0CEBABB1" w14:textId="77777777" w:rsidR="00D0764E" w:rsidRDefault="00D0764E">
      <w:r w:rsidRPr="00DE683C">
        <w:t>Les torches qui ont guidé la marche pourraient s’allumer au feu pascal, puis transmettre la lumière au cierge pascal.</w:t>
      </w:r>
      <w:r>
        <w:t xml:space="preserve"> Le lien serait ainsi fait visuellement entre la nuée qui guidait pendant l’exode et la résurrection.</w:t>
      </w:r>
    </w:p>
    <w:p w14:paraId="6558AFD5" w14:textId="77777777" w:rsidR="005C6EB7" w:rsidRDefault="005C6EB7"/>
    <w:p w14:paraId="01EC3EAF" w14:textId="77777777" w:rsidR="00D0764E" w:rsidRDefault="00D0764E">
      <w:pPr>
        <w:pBdr>
          <w:top w:val="single" w:sz="4" w:space="1" w:color="auto"/>
          <w:left w:val="single" w:sz="4" w:space="4" w:color="auto"/>
          <w:bottom w:val="single" w:sz="4" w:space="1" w:color="auto"/>
          <w:right w:val="single" w:sz="4" w:space="4" w:color="auto"/>
        </w:pBdr>
        <w:rPr>
          <w:b/>
        </w:rPr>
      </w:pPr>
      <w:r>
        <w:rPr>
          <w:b/>
        </w:rPr>
        <w:t>Référence patristique</w:t>
      </w:r>
    </w:p>
    <w:p w14:paraId="5F2D7C6A" w14:textId="77777777" w:rsidR="00D0764E" w:rsidRDefault="00D0764E">
      <w:pPr>
        <w:pBdr>
          <w:top w:val="single" w:sz="4" w:space="1" w:color="auto"/>
          <w:left w:val="single" w:sz="4" w:space="4" w:color="auto"/>
          <w:bottom w:val="single" w:sz="4" w:space="1" w:color="auto"/>
          <w:right w:val="single" w:sz="4" w:space="4" w:color="auto"/>
        </w:pBdr>
      </w:pPr>
      <w:r>
        <w:rPr>
          <w:b/>
        </w:rPr>
        <w:t xml:space="preserve">Grégoire de </w:t>
      </w:r>
      <w:proofErr w:type="spellStart"/>
      <w:r>
        <w:rPr>
          <w:b/>
        </w:rPr>
        <w:t>Nysse</w:t>
      </w:r>
      <w:proofErr w:type="spellEnd"/>
      <w:r>
        <w:t xml:space="preserve"> dans </w:t>
      </w:r>
      <w:r>
        <w:rPr>
          <w:i/>
        </w:rPr>
        <w:t>Vie de Moïse</w:t>
      </w:r>
      <w:r>
        <w:t xml:space="preserve"> - p96 à 98 - Spiritualités chrétiennes Albin Michel</w:t>
      </w:r>
    </w:p>
    <w:p w14:paraId="6F0ADB3B" w14:textId="77777777" w:rsidR="00D0764E" w:rsidRDefault="00D0764E">
      <w:pPr>
        <w:pBdr>
          <w:top w:val="single" w:sz="4" w:space="1" w:color="auto"/>
          <w:left w:val="single" w:sz="4" w:space="4" w:color="auto"/>
          <w:bottom w:val="single" w:sz="4" w:space="1" w:color="auto"/>
          <w:right w:val="single" w:sz="4" w:space="4" w:color="auto"/>
        </w:pBdr>
      </w:pPr>
      <w:r>
        <w:rPr>
          <w:i/>
        </w:rPr>
        <w:t>Chaque fois que quelqu’un fuit l’Égyptien et que, parvenu, hors des frontières, il s’effraie des attaques, des tentations, son guide lui apprend à attendre d'en haut le secours inespéré lorsque</w:t>
      </w:r>
      <w:r>
        <w:t xml:space="preserve"> </w:t>
      </w:r>
      <w:r>
        <w:rPr>
          <w:i/>
        </w:rPr>
        <w:t>l’ennemi, cernant le fuyard avec son armée, l’oblige à se frayer un chemin dans la mer ; dans cette traversée, il a pour guide la nuée : ce mot, qui désigne le guide, a été interprété à juste titre, par nos devanciers, de la grâce du Saint Esprit, qui dirige les justes vers le bien. Celui qui le suit réussit à traverser l’eau. Son guide lui ouvre un passage à travers elle et assure sa libération, en anéantissant dans l’eau celui qui le poursuit pour l’asservir.</w:t>
      </w:r>
    </w:p>
    <w:p w14:paraId="0E89466C" w14:textId="77777777" w:rsidR="00D0764E" w:rsidRDefault="00D0764E">
      <w:pPr>
        <w:pBdr>
          <w:top w:val="single" w:sz="4" w:space="1" w:color="auto"/>
          <w:left w:val="single" w:sz="4" w:space="4" w:color="auto"/>
          <w:bottom w:val="single" w:sz="4" w:space="1" w:color="auto"/>
          <w:right w:val="single" w:sz="4" w:space="4" w:color="auto"/>
        </w:pBdr>
      </w:pPr>
    </w:p>
    <w:p w14:paraId="435F4492" w14:textId="77777777" w:rsidR="00D0764E" w:rsidRDefault="00D0764E">
      <w:r>
        <w:t>Le geste d'allumer la torche sera accompagné d'une parole :</w:t>
      </w:r>
    </w:p>
    <w:p w14:paraId="38D67CBE" w14:textId="77777777" w:rsidR="00D0764E" w:rsidRDefault="00D0764E">
      <w:pPr>
        <w:pStyle w:val="Corpsdetexte"/>
      </w:pPr>
      <w:r>
        <w:t>« Comme la nuée a guidé le peuple dans le désert, comme le Seigneur a fait traverser la mer à son peuple, que la lumière du Christ ressuscité ouvre aujourd’hui un passage dans nos vies, que l’Esprit assure notre libération des forces du mal qui nous entravent ! »</w:t>
      </w:r>
    </w:p>
    <w:p w14:paraId="177C477D" w14:textId="77777777" w:rsidR="00D0764E" w:rsidRDefault="00D0764E">
      <w:pPr>
        <w:pStyle w:val="Titre1"/>
      </w:pPr>
      <w:r>
        <w:t>Au cours de la louange pascale</w:t>
      </w:r>
    </w:p>
    <w:p w14:paraId="15CF3E4F" w14:textId="77777777" w:rsidR="00D0764E" w:rsidRPr="005B6F03" w:rsidRDefault="00D0764E">
      <w:r>
        <w:t xml:space="preserve">Au moment de la lecture : </w:t>
      </w:r>
      <w:r>
        <w:rPr>
          <w:i/>
        </w:rPr>
        <w:t>« C’est la nuit où le feu d'une colonne lumineuse repoussait les ténèbres du péché »</w:t>
      </w:r>
      <w:r>
        <w:t> </w:t>
      </w:r>
      <w:r w:rsidRPr="005B6F03">
        <w:t>: les torches sont élevées.</w:t>
      </w:r>
    </w:p>
    <w:p w14:paraId="4A962382" w14:textId="77777777" w:rsidR="00D0764E" w:rsidRDefault="00D0764E">
      <w:pPr>
        <w:pStyle w:val="Titre1"/>
      </w:pPr>
      <w:r>
        <w:t xml:space="preserve">Lecture du livre de l’Exode </w:t>
      </w:r>
    </w:p>
    <w:p w14:paraId="7CDCFEA6" w14:textId="77777777" w:rsidR="00D0764E" w:rsidRDefault="00D0764E">
      <w:r>
        <w:t xml:space="preserve">Les objets du temps fort ou les images des dominos peuvent être montrés et élevés au cours de la lecture. </w:t>
      </w:r>
    </w:p>
    <w:p w14:paraId="452230FF" w14:textId="77777777" w:rsidR="00D0764E" w:rsidRDefault="00D0764E">
      <w:r>
        <w:t>Bâton – « Lève ton bâton »</w:t>
      </w:r>
    </w:p>
    <w:p w14:paraId="4BBE88DE" w14:textId="77777777" w:rsidR="00D0764E" w:rsidRDefault="00D0764E">
      <w:r>
        <w:t>Caillou – « Je vais endurcir le cœur des Égyptiens »</w:t>
      </w:r>
    </w:p>
    <w:p w14:paraId="67958B81" w14:textId="77777777" w:rsidR="00D0764E" w:rsidRDefault="00D0764E">
      <w:r>
        <w:t>Torche – « L’ange de Dieu changea de place »</w:t>
      </w:r>
    </w:p>
    <w:p w14:paraId="6F15D26A" w14:textId="77777777" w:rsidR="00D0764E" w:rsidRDefault="00D0764E">
      <w:r>
        <w:t>Coupe d'eau – « Les eaux se fendirent »</w:t>
      </w:r>
    </w:p>
    <w:p w14:paraId="333624B2" w14:textId="77777777" w:rsidR="00D0764E" w:rsidRDefault="00D0764E">
      <w:r>
        <w:t>Après cette lecture, le</w:t>
      </w:r>
      <w:r>
        <w:rPr>
          <w:b/>
        </w:rPr>
        <w:t xml:space="preserve"> chant </w:t>
      </w:r>
      <w:proofErr w:type="spellStart"/>
      <w:r>
        <w:rPr>
          <w:b/>
        </w:rPr>
        <w:t>gestué</w:t>
      </w:r>
      <w:proofErr w:type="spellEnd"/>
      <w:r>
        <w:rPr>
          <w:b/>
        </w:rPr>
        <w:t xml:space="preserve"> peut être repris :</w:t>
      </w:r>
      <w:r>
        <w:t xml:space="preserve"> </w:t>
      </w:r>
      <w:r>
        <w:rPr>
          <w:i/>
        </w:rPr>
        <w:t>Alléluia nous avons franchi la mer</w:t>
      </w:r>
    </w:p>
    <w:p w14:paraId="3F2A81A1" w14:textId="77777777" w:rsidR="00D0764E" w:rsidRDefault="00D0764E">
      <w:r>
        <w:rPr>
          <w:b/>
        </w:rPr>
        <w:t>Après la lecture de Romains 6</w:t>
      </w:r>
      <w:r>
        <w:t xml:space="preserve"> - </w:t>
      </w:r>
      <w:r>
        <w:rPr>
          <w:b/>
        </w:rPr>
        <w:t>gestuelle </w:t>
      </w:r>
      <w:r>
        <w:t xml:space="preserve">: </w:t>
      </w:r>
      <w:r>
        <w:rPr>
          <w:i/>
        </w:rPr>
        <w:t>Tu es passé de la mort à la vie</w:t>
      </w:r>
    </w:p>
    <w:p w14:paraId="5CBBC378" w14:textId="77777777" w:rsidR="00D0764E" w:rsidRDefault="00D0764E">
      <w:pPr>
        <w:pStyle w:val="Titre1"/>
      </w:pPr>
      <w:r>
        <w:t>Liturgie baptismale</w:t>
      </w:r>
    </w:p>
    <w:p w14:paraId="2A46C576" w14:textId="77777777" w:rsidR="00D0764E" w:rsidRDefault="00D0764E">
      <w:r>
        <w:t>- La représentation du</w:t>
      </w:r>
      <w:r>
        <w:rPr>
          <w:b/>
        </w:rPr>
        <w:t xml:space="preserve"> sarcophage du passage de la mer </w:t>
      </w:r>
      <w:r>
        <w:t xml:space="preserve">(voir fiche technique page 53) peut être mise en valeur. Une présentation </w:t>
      </w:r>
      <w:r w:rsidRPr="005B6F03">
        <w:t>rapide peut être faite à partir</w:t>
      </w:r>
      <w:r>
        <w:t xml:space="preserve"> du commentaire ci-joint.</w:t>
      </w:r>
    </w:p>
    <w:p w14:paraId="781204CC" w14:textId="77777777" w:rsidR="00D0764E" w:rsidRDefault="00D0764E">
      <w:r>
        <w:t xml:space="preserve">- De </w:t>
      </w:r>
      <w:r w:rsidRPr="005B6F03">
        <w:t>l’</w:t>
      </w:r>
      <w:r w:rsidRPr="005B6F03">
        <w:rPr>
          <w:b/>
        </w:rPr>
        <w:t xml:space="preserve">eau </w:t>
      </w:r>
      <w:r w:rsidRPr="005B6F03">
        <w:t>peut avoir été recueillie</w:t>
      </w:r>
      <w:r w:rsidRPr="005B6F03">
        <w:rPr>
          <w:b/>
        </w:rPr>
        <w:t xml:space="preserve"> </w:t>
      </w:r>
      <w:r w:rsidRPr="005B6F03">
        <w:t>pendant</w:t>
      </w:r>
      <w:r>
        <w:t xml:space="preserve"> la marche, et c’est cette même eau qui est bénie.</w:t>
      </w:r>
    </w:p>
    <w:p w14:paraId="664F0A81" w14:textId="77777777" w:rsidR="00D0764E" w:rsidRDefault="00D0764E">
      <w:r>
        <w:t>Il faut le signaler au moment de l’allusion au passage de la mer lors de la grande prière.</w:t>
      </w:r>
    </w:p>
    <w:p w14:paraId="0152F592" w14:textId="77777777" w:rsidR="00D0764E" w:rsidRDefault="00D0764E">
      <w:r>
        <w:t xml:space="preserve">- Au moment de la bénédiction de l’eau, une personne apporte à côté du prêtre une image de </w:t>
      </w:r>
      <w:r>
        <w:rPr>
          <w:b/>
        </w:rPr>
        <w:t>Moïse étendant la main sur les eaux</w:t>
      </w:r>
      <w:r>
        <w:t>. Le rapport entre les deux gestes se fait ainsi de manière visuelle.</w:t>
      </w:r>
    </w:p>
    <w:p w14:paraId="66A39B6F" w14:textId="77777777" w:rsidR="00D0764E" w:rsidRDefault="00D0764E">
      <w:pPr>
        <w:pStyle w:val="Titre1"/>
      </w:pPr>
      <w:r>
        <w:t>Renonciation et profession de foi</w:t>
      </w:r>
    </w:p>
    <w:p w14:paraId="2D8ED069" w14:textId="77777777" w:rsidR="00D0764E" w:rsidRDefault="00D0764E">
      <w:r>
        <w:t>Quelques personnes peuvent faire une gestuelle très simple en reprenant les</w:t>
      </w:r>
      <w:r>
        <w:rPr>
          <w:b/>
        </w:rPr>
        <w:t xml:space="preserve"> cailloux </w:t>
      </w:r>
      <w:r>
        <w:t xml:space="preserve">du temps fort et les </w:t>
      </w:r>
      <w:r>
        <w:rPr>
          <w:b/>
        </w:rPr>
        <w:t>bracelets</w:t>
      </w:r>
      <w:r>
        <w:t>.</w:t>
      </w:r>
    </w:p>
    <w:p w14:paraId="5ADE1E57" w14:textId="77777777" w:rsidR="00D0764E" w:rsidRDefault="00D0764E">
      <w:r>
        <w:t>Le caillou est montré.</w:t>
      </w:r>
    </w:p>
    <w:p w14:paraId="163ED36A" w14:textId="77777777" w:rsidR="00D0764E" w:rsidRDefault="00D0764E">
      <w:r>
        <w:t>À chaque réponse de l’assemblée : « Oui je le rejette », une personne dépose un caillou dans l’eau.</w:t>
      </w:r>
    </w:p>
    <w:p w14:paraId="03413AE4" w14:textId="3EFA9088" w:rsidR="00D0764E" w:rsidRDefault="00D0764E">
      <w:r>
        <w:t>A ch</w:t>
      </w:r>
      <w:r w:rsidR="00473450">
        <w:t>aque réponse : « Oui je crois »</w:t>
      </w:r>
      <w:r>
        <w:t xml:space="preserve">, une personne noue un bracelet autour de son poignet, bracelet sur lequel est écrit : </w:t>
      </w:r>
      <w:r>
        <w:rPr>
          <w:i/>
        </w:rPr>
        <w:t>Tu aimeras le Seigneur ton Dieu</w:t>
      </w:r>
      <w:r>
        <w:t xml:space="preserve">. Ce geste doit être bien visible. Ce bracelet peut être remis à tous les participants à ce </w:t>
      </w:r>
      <w:r w:rsidR="005C6EB7">
        <w:t>moment-là</w:t>
      </w:r>
      <w:r>
        <w:t>, ou bien à la fin de la célébration.</w:t>
      </w:r>
    </w:p>
    <w:p w14:paraId="787CE4D6" w14:textId="77777777" w:rsidR="007842D4" w:rsidRDefault="007842D4">
      <w:pPr>
        <w:pStyle w:val="Titre1"/>
      </w:pPr>
    </w:p>
    <w:p w14:paraId="6A63E5CB" w14:textId="77777777" w:rsidR="00D0764E" w:rsidRDefault="00D0764E">
      <w:pPr>
        <w:pStyle w:val="Titre1"/>
      </w:pPr>
      <w:r>
        <w:t>Liturgie eucharistique</w:t>
      </w:r>
    </w:p>
    <w:p w14:paraId="15739DDA" w14:textId="671360F6" w:rsidR="00846CED" w:rsidRDefault="00D0764E" w:rsidP="00846CED">
      <w:pPr>
        <w:rPr>
          <w:color w:val="000000" w:themeColor="text1"/>
        </w:rPr>
      </w:pPr>
      <w:r w:rsidRPr="005B6F03">
        <w:t xml:space="preserve">Procession des offrandes : </w:t>
      </w:r>
      <w:r w:rsidR="005C6EB7">
        <w:t xml:space="preserve">un dessin </w:t>
      </w:r>
      <w:r w:rsidR="00846CED">
        <w:rPr>
          <w:color w:val="000000" w:themeColor="text1"/>
        </w:rPr>
        <w:t>représentant</w:t>
      </w:r>
      <w:r w:rsidR="00846CED" w:rsidRPr="00846CED">
        <w:rPr>
          <w:color w:val="000000" w:themeColor="text1"/>
        </w:rPr>
        <w:t xml:space="preserve"> le pain de la pâque emporté dans le déser</w:t>
      </w:r>
      <w:r w:rsidR="00846CED">
        <w:rPr>
          <w:color w:val="000000" w:themeColor="text1"/>
        </w:rPr>
        <w:t xml:space="preserve">t est affiché. </w:t>
      </w:r>
    </w:p>
    <w:p w14:paraId="0F7B6667" w14:textId="77777777" w:rsidR="00846CED" w:rsidRPr="00846CED" w:rsidRDefault="00846CED" w:rsidP="00846CED">
      <w:pPr>
        <w:rPr>
          <w:color w:val="000000" w:themeColor="text1"/>
        </w:rPr>
      </w:pPr>
      <w:r>
        <w:t>L</w:t>
      </w:r>
      <w:r w:rsidR="00D0764E" w:rsidRPr="005B6F03">
        <w:t>es éléments du repas de la pâque juive sont apportés.</w:t>
      </w:r>
      <w:r w:rsidRPr="00846CED">
        <w:rPr>
          <w:color w:val="000000" w:themeColor="text1"/>
        </w:rPr>
        <w:t xml:space="preserve"> </w:t>
      </w:r>
    </w:p>
    <w:p w14:paraId="0C14255C" w14:textId="77777777" w:rsidR="00D0764E" w:rsidRDefault="00D0764E">
      <w:r w:rsidRPr="005B6F03">
        <w:t>Les pancartes logos représentant les douze tribus d'Israël (d'après Chagall) peuvent</w:t>
      </w:r>
      <w:r>
        <w:t xml:space="preserve"> venir entourer le prêtre au moment de la consécration.</w:t>
      </w:r>
    </w:p>
    <w:p w14:paraId="7BE9E6C7" w14:textId="77777777" w:rsidR="007842D4" w:rsidRDefault="007842D4">
      <w:pPr>
        <w:pStyle w:val="Titre1"/>
      </w:pPr>
    </w:p>
    <w:p w14:paraId="57474E83" w14:textId="77777777" w:rsidR="00D0764E" w:rsidRDefault="00D0764E">
      <w:pPr>
        <w:pStyle w:val="Titre1"/>
      </w:pPr>
      <w:r>
        <w:t>ENVOI</w:t>
      </w:r>
    </w:p>
    <w:p w14:paraId="659BD8EB" w14:textId="3BAF038B" w:rsidR="00D0764E" w:rsidRPr="005B6F03" w:rsidRDefault="00D0764E">
      <w:r w:rsidRPr="005B6F03">
        <w:t xml:space="preserve">Un </w:t>
      </w:r>
      <w:r w:rsidR="00846CED" w:rsidRPr="005C6EB7">
        <w:rPr>
          <w:color w:val="1F497D" w:themeColor="text2"/>
        </w:rPr>
        <w:t>bracelet imprimé</w:t>
      </w:r>
      <w:r w:rsidR="00846CED">
        <w:t xml:space="preserve"> </w:t>
      </w:r>
      <w:r w:rsidRPr="005B6F03">
        <w:t>est remis à chacun (voir la première proposition de la célébration).</w:t>
      </w:r>
    </w:p>
    <w:p w14:paraId="26DDADB4" w14:textId="77777777" w:rsidR="00D0764E" w:rsidRPr="005B6F03" w:rsidRDefault="00D0764E">
      <w:pPr>
        <w:rPr>
          <w:b/>
          <w:sz w:val="32"/>
          <w:u w:val="single"/>
        </w:rPr>
      </w:pPr>
      <w:r w:rsidRPr="005B6F03">
        <w:t>Adultes et enfants sont invités à vivre une catéchèse.</w:t>
      </w:r>
    </w:p>
    <w:sectPr w:rsidR="00D0764E" w:rsidRPr="005B6F03" w:rsidSect="007E62A2">
      <w:footerReference w:type="even" r:id="rId13"/>
      <w:footerReference w:type="default" r:id="rId14"/>
      <w:pgSz w:w="11906" w:h="16838"/>
      <w:pgMar w:top="720" w:right="720" w:bottom="720" w:left="720" w:header="72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5F29" w14:textId="77777777" w:rsidR="000513C4" w:rsidRDefault="000513C4" w:rsidP="00D0764E">
      <w:r>
        <w:separator/>
      </w:r>
    </w:p>
  </w:endnote>
  <w:endnote w:type="continuationSeparator" w:id="0">
    <w:p w14:paraId="294AFC22" w14:textId="77777777" w:rsidR="000513C4" w:rsidRDefault="000513C4" w:rsidP="00D0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721 BdOul BT">
    <w:altName w:val="Courier New"/>
    <w:charset w:val="00"/>
    <w:family w:val="decorative"/>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7450" w14:textId="77777777" w:rsidR="00A269DA" w:rsidRDefault="009125FB">
    <w:pPr>
      <w:pStyle w:val="Pieddepage"/>
      <w:framePr w:wrap="around" w:vAnchor="text" w:hAnchor="margin" w:xAlign="right" w:y="1"/>
      <w:rPr>
        <w:rStyle w:val="Numrodepage"/>
      </w:rPr>
    </w:pPr>
    <w:r>
      <w:rPr>
        <w:rStyle w:val="Numrodepage"/>
      </w:rPr>
      <w:fldChar w:fldCharType="begin"/>
    </w:r>
    <w:r w:rsidR="00A269DA">
      <w:rPr>
        <w:rStyle w:val="Numrodepage"/>
      </w:rPr>
      <w:instrText xml:space="preserve">PAGE  </w:instrText>
    </w:r>
    <w:r>
      <w:rPr>
        <w:rStyle w:val="Numrodepage"/>
      </w:rPr>
      <w:fldChar w:fldCharType="end"/>
    </w:r>
  </w:p>
  <w:p w14:paraId="3C04DAC2" w14:textId="77777777" w:rsidR="00A269DA" w:rsidRDefault="00A269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AF9E" w14:textId="25684971" w:rsidR="00A269DA" w:rsidRPr="00860E56" w:rsidRDefault="005C6EB7" w:rsidP="00860E56">
    <w:r>
      <w:rPr>
        <w:sz w:val="16"/>
        <w:szCs w:val="16"/>
      </w:rPr>
      <w:t xml:space="preserve">                                                     </w:t>
    </w:r>
    <w:r w:rsidR="00A269DA" w:rsidRPr="005C6EB7">
      <w:rPr>
        <w:sz w:val="16"/>
        <w:szCs w:val="16"/>
      </w:rPr>
      <w:t xml:space="preserve">Collection </w:t>
    </w:r>
    <w:proofErr w:type="spellStart"/>
    <w:r w:rsidR="00A269DA" w:rsidRPr="005C6EB7">
      <w:rPr>
        <w:sz w:val="16"/>
        <w:szCs w:val="16"/>
      </w:rPr>
      <w:t>Porte</w:t>
    </w:r>
    <w:r w:rsidRPr="005C6EB7">
      <w:rPr>
        <w:sz w:val="16"/>
        <w:szCs w:val="16"/>
      </w:rPr>
      <w:t xml:space="preserve"> </w:t>
    </w:r>
    <w:r w:rsidR="00A269DA" w:rsidRPr="005C6EB7">
      <w:rPr>
        <w:sz w:val="16"/>
        <w:szCs w:val="16"/>
      </w:rPr>
      <w:t>Parole</w:t>
    </w:r>
    <w:proofErr w:type="spellEnd"/>
    <w:r w:rsidRPr="005C6EB7">
      <w:rPr>
        <w:sz w:val="16"/>
        <w:szCs w:val="16"/>
      </w:rPr>
      <w:t xml:space="preserve"> - </w:t>
    </w:r>
    <w:r w:rsidR="00A269DA" w:rsidRPr="005C6EB7">
      <w:rPr>
        <w:sz w:val="16"/>
        <w:szCs w:val="16"/>
      </w:rPr>
      <w:t>Module Passer la Mer</w:t>
    </w:r>
    <w:r w:rsidRPr="005C6EB7">
      <w:rPr>
        <w:sz w:val="16"/>
        <w:szCs w:val="16"/>
      </w:rPr>
      <w:t xml:space="preserve"> - </w:t>
    </w:r>
    <w:r w:rsidR="00A269DA" w:rsidRPr="005C6EB7">
      <w:rPr>
        <w:sz w:val="16"/>
        <w:szCs w:val="16"/>
      </w:rPr>
      <w:t>Rassemblement intergénérationnel</w:t>
    </w:r>
    <w:r w:rsidR="00A269DA" w:rsidRPr="00EB7C2D">
      <w:t xml:space="preserve"> </w:t>
    </w:r>
    <w:r w:rsidR="00A269DA">
      <w:tab/>
    </w:r>
    <w:r>
      <w:t xml:space="preserve">                 </w:t>
    </w:r>
    <w:r w:rsidR="00A269DA">
      <w:tab/>
    </w:r>
    <w:r w:rsidR="00A269DA" w:rsidRPr="00EB7C2D">
      <w:t xml:space="preserve">page : </w:t>
    </w:r>
    <w:r w:rsidR="00473450">
      <w:fldChar w:fldCharType="begin"/>
    </w:r>
    <w:r w:rsidR="00473450">
      <w:instrText xml:space="preserve"> PAGE </w:instrText>
    </w:r>
    <w:r w:rsidR="00473450">
      <w:fldChar w:fldCharType="separate"/>
    </w:r>
    <w:r w:rsidR="00473450">
      <w:rPr>
        <w:noProof/>
      </w:rPr>
      <w:t>1</w:t>
    </w:r>
    <w:r w:rsidR="00473450">
      <w:rPr>
        <w:noProof/>
      </w:rPr>
      <w:fldChar w:fldCharType="end"/>
    </w:r>
    <w:r w:rsidR="00A269DA">
      <w:t>/</w:t>
    </w:r>
    <w:fldSimple w:instr=" NUMPAGES  ">
      <w:r w:rsidR="0047345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AF8F" w14:textId="77777777" w:rsidR="000513C4" w:rsidRDefault="000513C4" w:rsidP="00D0764E">
      <w:r>
        <w:separator/>
      </w:r>
    </w:p>
  </w:footnote>
  <w:footnote w:type="continuationSeparator" w:id="0">
    <w:p w14:paraId="64B65DEF" w14:textId="77777777" w:rsidR="000513C4" w:rsidRDefault="000513C4" w:rsidP="00D07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FA6"/>
    <w:multiLevelType w:val="hybridMultilevel"/>
    <w:tmpl w:val="D9F0519A"/>
    <w:lvl w:ilvl="0" w:tplc="054EF934">
      <w:start w:val="1"/>
      <w:numFmt w:val="bullet"/>
      <w:lvlText w:val=""/>
      <w:lvlJc w:val="left"/>
      <w:pPr>
        <w:tabs>
          <w:tab w:val="num" w:pos="720"/>
        </w:tabs>
        <w:ind w:left="720" w:hanging="360"/>
      </w:pPr>
      <w:rPr>
        <w:rFonts w:ascii="Wingdings" w:hAnsi="Wingdings" w:hint="default"/>
      </w:rPr>
    </w:lvl>
    <w:lvl w:ilvl="1" w:tplc="FC9C8EA0" w:tentative="1">
      <w:start w:val="1"/>
      <w:numFmt w:val="bullet"/>
      <w:lvlText w:val="o"/>
      <w:lvlJc w:val="left"/>
      <w:pPr>
        <w:tabs>
          <w:tab w:val="num" w:pos="1440"/>
        </w:tabs>
        <w:ind w:left="1440" w:hanging="360"/>
      </w:pPr>
      <w:rPr>
        <w:rFonts w:ascii="Courier New" w:hAnsi="Courier New" w:hint="default"/>
      </w:rPr>
    </w:lvl>
    <w:lvl w:ilvl="2" w:tplc="3B54910A" w:tentative="1">
      <w:start w:val="1"/>
      <w:numFmt w:val="bullet"/>
      <w:lvlText w:val=""/>
      <w:lvlJc w:val="left"/>
      <w:pPr>
        <w:tabs>
          <w:tab w:val="num" w:pos="2160"/>
        </w:tabs>
        <w:ind w:left="2160" w:hanging="360"/>
      </w:pPr>
      <w:rPr>
        <w:rFonts w:ascii="Wingdings" w:hAnsi="Wingdings" w:hint="default"/>
      </w:rPr>
    </w:lvl>
    <w:lvl w:ilvl="3" w:tplc="9C12DAD8" w:tentative="1">
      <w:start w:val="1"/>
      <w:numFmt w:val="bullet"/>
      <w:lvlText w:val=""/>
      <w:lvlJc w:val="left"/>
      <w:pPr>
        <w:tabs>
          <w:tab w:val="num" w:pos="2880"/>
        </w:tabs>
        <w:ind w:left="2880" w:hanging="360"/>
      </w:pPr>
      <w:rPr>
        <w:rFonts w:ascii="Symbol" w:hAnsi="Symbol" w:hint="default"/>
      </w:rPr>
    </w:lvl>
    <w:lvl w:ilvl="4" w:tplc="4948E56A" w:tentative="1">
      <w:start w:val="1"/>
      <w:numFmt w:val="bullet"/>
      <w:lvlText w:val="o"/>
      <w:lvlJc w:val="left"/>
      <w:pPr>
        <w:tabs>
          <w:tab w:val="num" w:pos="3600"/>
        </w:tabs>
        <w:ind w:left="3600" w:hanging="360"/>
      </w:pPr>
      <w:rPr>
        <w:rFonts w:ascii="Courier New" w:hAnsi="Courier New" w:hint="default"/>
      </w:rPr>
    </w:lvl>
    <w:lvl w:ilvl="5" w:tplc="AF0E1E0E" w:tentative="1">
      <w:start w:val="1"/>
      <w:numFmt w:val="bullet"/>
      <w:lvlText w:val=""/>
      <w:lvlJc w:val="left"/>
      <w:pPr>
        <w:tabs>
          <w:tab w:val="num" w:pos="4320"/>
        </w:tabs>
        <w:ind w:left="4320" w:hanging="360"/>
      </w:pPr>
      <w:rPr>
        <w:rFonts w:ascii="Wingdings" w:hAnsi="Wingdings" w:hint="default"/>
      </w:rPr>
    </w:lvl>
    <w:lvl w:ilvl="6" w:tplc="75D04AC2" w:tentative="1">
      <w:start w:val="1"/>
      <w:numFmt w:val="bullet"/>
      <w:lvlText w:val=""/>
      <w:lvlJc w:val="left"/>
      <w:pPr>
        <w:tabs>
          <w:tab w:val="num" w:pos="5040"/>
        </w:tabs>
        <w:ind w:left="5040" w:hanging="360"/>
      </w:pPr>
      <w:rPr>
        <w:rFonts w:ascii="Symbol" w:hAnsi="Symbol" w:hint="default"/>
      </w:rPr>
    </w:lvl>
    <w:lvl w:ilvl="7" w:tplc="7472BF42" w:tentative="1">
      <w:start w:val="1"/>
      <w:numFmt w:val="bullet"/>
      <w:lvlText w:val="o"/>
      <w:lvlJc w:val="left"/>
      <w:pPr>
        <w:tabs>
          <w:tab w:val="num" w:pos="5760"/>
        </w:tabs>
        <w:ind w:left="5760" w:hanging="360"/>
      </w:pPr>
      <w:rPr>
        <w:rFonts w:ascii="Courier New" w:hAnsi="Courier New" w:hint="default"/>
      </w:rPr>
    </w:lvl>
    <w:lvl w:ilvl="8" w:tplc="E91C56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94C40"/>
    <w:multiLevelType w:val="hybridMultilevel"/>
    <w:tmpl w:val="03E47956"/>
    <w:lvl w:ilvl="0" w:tplc="2EA4975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35A83"/>
    <w:multiLevelType w:val="hybridMultilevel"/>
    <w:tmpl w:val="0D503C1A"/>
    <w:lvl w:ilvl="0" w:tplc="040C000B">
      <w:start w:val="1"/>
      <w:numFmt w:val="bullet"/>
      <w:lvlText w:val=""/>
      <w:lvlJc w:val="left"/>
      <w:pPr>
        <w:tabs>
          <w:tab w:val="num" w:pos="720"/>
        </w:tabs>
        <w:ind w:left="720" w:hanging="360"/>
      </w:pPr>
      <w:rPr>
        <w:rFonts w:ascii="Wingdings" w:hAnsi="Wingdings" w:hint="default"/>
      </w:rPr>
    </w:lvl>
    <w:lvl w:ilvl="1" w:tplc="A09053B8">
      <w:start w:val="1"/>
      <w:numFmt w:val="bullet"/>
      <w:lvlText w:val=""/>
      <w:lvlJc w:val="left"/>
      <w:pPr>
        <w:tabs>
          <w:tab w:val="num" w:pos="1440"/>
        </w:tabs>
        <w:ind w:left="1440" w:hanging="360"/>
      </w:pPr>
      <w:rPr>
        <w:rFonts w:ascii="Wingdings" w:hAnsi="Wingdings" w:hint="default"/>
      </w:rPr>
    </w:lvl>
    <w:lvl w:ilvl="2" w:tplc="3B1E527C" w:tentative="1">
      <w:start w:val="1"/>
      <w:numFmt w:val="bullet"/>
      <w:lvlText w:val=""/>
      <w:lvlJc w:val="left"/>
      <w:pPr>
        <w:tabs>
          <w:tab w:val="num" w:pos="2160"/>
        </w:tabs>
        <w:ind w:left="2160" w:hanging="360"/>
      </w:pPr>
      <w:rPr>
        <w:rFonts w:ascii="Wingdings" w:hAnsi="Wingdings" w:hint="default"/>
      </w:rPr>
    </w:lvl>
    <w:lvl w:ilvl="3" w:tplc="BE960D8E" w:tentative="1">
      <w:start w:val="1"/>
      <w:numFmt w:val="bullet"/>
      <w:lvlText w:val=""/>
      <w:lvlJc w:val="left"/>
      <w:pPr>
        <w:tabs>
          <w:tab w:val="num" w:pos="2880"/>
        </w:tabs>
        <w:ind w:left="2880" w:hanging="360"/>
      </w:pPr>
      <w:rPr>
        <w:rFonts w:ascii="Symbol" w:hAnsi="Symbol" w:hint="default"/>
      </w:rPr>
    </w:lvl>
    <w:lvl w:ilvl="4" w:tplc="4822C658" w:tentative="1">
      <w:start w:val="1"/>
      <w:numFmt w:val="bullet"/>
      <w:lvlText w:val="o"/>
      <w:lvlJc w:val="left"/>
      <w:pPr>
        <w:tabs>
          <w:tab w:val="num" w:pos="3600"/>
        </w:tabs>
        <w:ind w:left="3600" w:hanging="360"/>
      </w:pPr>
      <w:rPr>
        <w:rFonts w:ascii="Courier New" w:hAnsi="Courier New" w:hint="default"/>
      </w:rPr>
    </w:lvl>
    <w:lvl w:ilvl="5" w:tplc="D408D320" w:tentative="1">
      <w:start w:val="1"/>
      <w:numFmt w:val="bullet"/>
      <w:lvlText w:val=""/>
      <w:lvlJc w:val="left"/>
      <w:pPr>
        <w:tabs>
          <w:tab w:val="num" w:pos="4320"/>
        </w:tabs>
        <w:ind w:left="4320" w:hanging="360"/>
      </w:pPr>
      <w:rPr>
        <w:rFonts w:ascii="Wingdings" w:hAnsi="Wingdings" w:hint="default"/>
      </w:rPr>
    </w:lvl>
    <w:lvl w:ilvl="6" w:tplc="F48A1222" w:tentative="1">
      <w:start w:val="1"/>
      <w:numFmt w:val="bullet"/>
      <w:lvlText w:val=""/>
      <w:lvlJc w:val="left"/>
      <w:pPr>
        <w:tabs>
          <w:tab w:val="num" w:pos="5040"/>
        </w:tabs>
        <w:ind w:left="5040" w:hanging="360"/>
      </w:pPr>
      <w:rPr>
        <w:rFonts w:ascii="Symbol" w:hAnsi="Symbol" w:hint="default"/>
      </w:rPr>
    </w:lvl>
    <w:lvl w:ilvl="7" w:tplc="21808BF0" w:tentative="1">
      <w:start w:val="1"/>
      <w:numFmt w:val="bullet"/>
      <w:lvlText w:val="o"/>
      <w:lvlJc w:val="left"/>
      <w:pPr>
        <w:tabs>
          <w:tab w:val="num" w:pos="5760"/>
        </w:tabs>
        <w:ind w:left="5760" w:hanging="360"/>
      </w:pPr>
      <w:rPr>
        <w:rFonts w:ascii="Courier New" w:hAnsi="Courier New" w:hint="default"/>
      </w:rPr>
    </w:lvl>
    <w:lvl w:ilvl="8" w:tplc="DAA44A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12685"/>
    <w:multiLevelType w:val="hybridMultilevel"/>
    <w:tmpl w:val="9EA465D6"/>
    <w:lvl w:ilvl="0" w:tplc="23B074DC">
      <w:numFmt w:val="bullet"/>
      <w:lvlText w:val="-"/>
      <w:lvlJc w:val="left"/>
      <w:pPr>
        <w:tabs>
          <w:tab w:val="num" w:pos="720"/>
        </w:tabs>
        <w:ind w:left="720" w:hanging="360"/>
      </w:pPr>
      <w:rPr>
        <w:rFonts w:ascii="Times New Roman" w:eastAsia="Times New Roman" w:hAnsi="Times New Roman" w:hint="default"/>
      </w:rPr>
    </w:lvl>
    <w:lvl w:ilvl="1" w:tplc="79BCA996">
      <w:start w:val="1"/>
      <w:numFmt w:val="bullet"/>
      <w:lvlText w:val=""/>
      <w:lvlJc w:val="left"/>
      <w:pPr>
        <w:tabs>
          <w:tab w:val="num" w:pos="1440"/>
        </w:tabs>
        <w:ind w:left="1440" w:hanging="360"/>
      </w:pPr>
      <w:rPr>
        <w:rFonts w:ascii="Wingdings" w:hAnsi="Wingdings" w:hint="default"/>
      </w:rPr>
    </w:lvl>
    <w:lvl w:ilvl="2" w:tplc="5B009802" w:tentative="1">
      <w:start w:val="1"/>
      <w:numFmt w:val="bullet"/>
      <w:lvlText w:val=""/>
      <w:lvlJc w:val="left"/>
      <w:pPr>
        <w:tabs>
          <w:tab w:val="num" w:pos="2160"/>
        </w:tabs>
        <w:ind w:left="2160" w:hanging="360"/>
      </w:pPr>
      <w:rPr>
        <w:rFonts w:ascii="Wingdings" w:hAnsi="Wingdings" w:hint="default"/>
      </w:rPr>
    </w:lvl>
    <w:lvl w:ilvl="3" w:tplc="118C8FCE" w:tentative="1">
      <w:start w:val="1"/>
      <w:numFmt w:val="bullet"/>
      <w:lvlText w:val=""/>
      <w:lvlJc w:val="left"/>
      <w:pPr>
        <w:tabs>
          <w:tab w:val="num" w:pos="2880"/>
        </w:tabs>
        <w:ind w:left="2880" w:hanging="360"/>
      </w:pPr>
      <w:rPr>
        <w:rFonts w:ascii="Symbol" w:hAnsi="Symbol" w:hint="default"/>
      </w:rPr>
    </w:lvl>
    <w:lvl w:ilvl="4" w:tplc="46BCEB40" w:tentative="1">
      <w:start w:val="1"/>
      <w:numFmt w:val="bullet"/>
      <w:lvlText w:val="o"/>
      <w:lvlJc w:val="left"/>
      <w:pPr>
        <w:tabs>
          <w:tab w:val="num" w:pos="3600"/>
        </w:tabs>
        <w:ind w:left="3600" w:hanging="360"/>
      </w:pPr>
      <w:rPr>
        <w:rFonts w:ascii="Courier New" w:hAnsi="Courier New" w:hint="default"/>
      </w:rPr>
    </w:lvl>
    <w:lvl w:ilvl="5" w:tplc="7F7667A8" w:tentative="1">
      <w:start w:val="1"/>
      <w:numFmt w:val="bullet"/>
      <w:lvlText w:val=""/>
      <w:lvlJc w:val="left"/>
      <w:pPr>
        <w:tabs>
          <w:tab w:val="num" w:pos="4320"/>
        </w:tabs>
        <w:ind w:left="4320" w:hanging="360"/>
      </w:pPr>
      <w:rPr>
        <w:rFonts w:ascii="Wingdings" w:hAnsi="Wingdings" w:hint="default"/>
      </w:rPr>
    </w:lvl>
    <w:lvl w:ilvl="6" w:tplc="039CF448" w:tentative="1">
      <w:start w:val="1"/>
      <w:numFmt w:val="bullet"/>
      <w:lvlText w:val=""/>
      <w:lvlJc w:val="left"/>
      <w:pPr>
        <w:tabs>
          <w:tab w:val="num" w:pos="5040"/>
        </w:tabs>
        <w:ind w:left="5040" w:hanging="360"/>
      </w:pPr>
      <w:rPr>
        <w:rFonts w:ascii="Symbol" w:hAnsi="Symbol" w:hint="default"/>
      </w:rPr>
    </w:lvl>
    <w:lvl w:ilvl="7" w:tplc="27BA7DDC" w:tentative="1">
      <w:start w:val="1"/>
      <w:numFmt w:val="bullet"/>
      <w:lvlText w:val="o"/>
      <w:lvlJc w:val="left"/>
      <w:pPr>
        <w:tabs>
          <w:tab w:val="num" w:pos="5760"/>
        </w:tabs>
        <w:ind w:left="5760" w:hanging="360"/>
      </w:pPr>
      <w:rPr>
        <w:rFonts w:ascii="Courier New" w:hAnsi="Courier New" w:hint="default"/>
      </w:rPr>
    </w:lvl>
    <w:lvl w:ilvl="8" w:tplc="EF6C8E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B5C2B"/>
    <w:multiLevelType w:val="hybridMultilevel"/>
    <w:tmpl w:val="7826D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666261"/>
    <w:multiLevelType w:val="hybridMultilevel"/>
    <w:tmpl w:val="A308F09A"/>
    <w:lvl w:ilvl="0" w:tplc="0390EDAA">
      <w:numFmt w:val="bullet"/>
      <w:lvlText w:val="-"/>
      <w:lvlJc w:val="left"/>
      <w:pPr>
        <w:tabs>
          <w:tab w:val="num" w:pos="720"/>
        </w:tabs>
        <w:ind w:left="720" w:hanging="360"/>
      </w:pPr>
      <w:rPr>
        <w:rFonts w:ascii="Times New Roman" w:eastAsia="Times New Roman" w:hAnsi="Times New Roman" w:hint="default"/>
      </w:rPr>
    </w:lvl>
    <w:lvl w:ilvl="1" w:tplc="2F563B74" w:tentative="1">
      <w:start w:val="1"/>
      <w:numFmt w:val="bullet"/>
      <w:lvlText w:val="o"/>
      <w:lvlJc w:val="left"/>
      <w:pPr>
        <w:tabs>
          <w:tab w:val="num" w:pos="1440"/>
        </w:tabs>
        <w:ind w:left="1440" w:hanging="360"/>
      </w:pPr>
      <w:rPr>
        <w:rFonts w:ascii="Courier New" w:hAnsi="Courier New" w:hint="default"/>
      </w:rPr>
    </w:lvl>
    <w:lvl w:ilvl="2" w:tplc="22AC76DE" w:tentative="1">
      <w:start w:val="1"/>
      <w:numFmt w:val="bullet"/>
      <w:lvlText w:val=""/>
      <w:lvlJc w:val="left"/>
      <w:pPr>
        <w:tabs>
          <w:tab w:val="num" w:pos="2160"/>
        </w:tabs>
        <w:ind w:left="2160" w:hanging="360"/>
      </w:pPr>
      <w:rPr>
        <w:rFonts w:ascii="Wingdings" w:hAnsi="Wingdings" w:hint="default"/>
      </w:rPr>
    </w:lvl>
    <w:lvl w:ilvl="3" w:tplc="A8B0FE12" w:tentative="1">
      <w:start w:val="1"/>
      <w:numFmt w:val="bullet"/>
      <w:lvlText w:val=""/>
      <w:lvlJc w:val="left"/>
      <w:pPr>
        <w:tabs>
          <w:tab w:val="num" w:pos="2880"/>
        </w:tabs>
        <w:ind w:left="2880" w:hanging="360"/>
      </w:pPr>
      <w:rPr>
        <w:rFonts w:ascii="Symbol" w:hAnsi="Symbol" w:hint="default"/>
      </w:rPr>
    </w:lvl>
    <w:lvl w:ilvl="4" w:tplc="C3BA524A" w:tentative="1">
      <w:start w:val="1"/>
      <w:numFmt w:val="bullet"/>
      <w:lvlText w:val="o"/>
      <w:lvlJc w:val="left"/>
      <w:pPr>
        <w:tabs>
          <w:tab w:val="num" w:pos="3600"/>
        </w:tabs>
        <w:ind w:left="3600" w:hanging="360"/>
      </w:pPr>
      <w:rPr>
        <w:rFonts w:ascii="Courier New" w:hAnsi="Courier New" w:hint="default"/>
      </w:rPr>
    </w:lvl>
    <w:lvl w:ilvl="5" w:tplc="531E14B2" w:tentative="1">
      <w:start w:val="1"/>
      <w:numFmt w:val="bullet"/>
      <w:lvlText w:val=""/>
      <w:lvlJc w:val="left"/>
      <w:pPr>
        <w:tabs>
          <w:tab w:val="num" w:pos="4320"/>
        </w:tabs>
        <w:ind w:left="4320" w:hanging="360"/>
      </w:pPr>
      <w:rPr>
        <w:rFonts w:ascii="Wingdings" w:hAnsi="Wingdings" w:hint="default"/>
      </w:rPr>
    </w:lvl>
    <w:lvl w:ilvl="6" w:tplc="4B52E4AA" w:tentative="1">
      <w:start w:val="1"/>
      <w:numFmt w:val="bullet"/>
      <w:lvlText w:val=""/>
      <w:lvlJc w:val="left"/>
      <w:pPr>
        <w:tabs>
          <w:tab w:val="num" w:pos="5040"/>
        </w:tabs>
        <w:ind w:left="5040" w:hanging="360"/>
      </w:pPr>
      <w:rPr>
        <w:rFonts w:ascii="Symbol" w:hAnsi="Symbol" w:hint="default"/>
      </w:rPr>
    </w:lvl>
    <w:lvl w:ilvl="7" w:tplc="06BCB552" w:tentative="1">
      <w:start w:val="1"/>
      <w:numFmt w:val="bullet"/>
      <w:lvlText w:val="o"/>
      <w:lvlJc w:val="left"/>
      <w:pPr>
        <w:tabs>
          <w:tab w:val="num" w:pos="5760"/>
        </w:tabs>
        <w:ind w:left="5760" w:hanging="360"/>
      </w:pPr>
      <w:rPr>
        <w:rFonts w:ascii="Courier New" w:hAnsi="Courier New" w:hint="default"/>
      </w:rPr>
    </w:lvl>
    <w:lvl w:ilvl="8" w:tplc="B6963A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20217"/>
    <w:multiLevelType w:val="hybridMultilevel"/>
    <w:tmpl w:val="25EACC66"/>
    <w:lvl w:ilvl="0" w:tplc="B224C1A2">
      <w:numFmt w:val="bullet"/>
      <w:lvlText w:val="-"/>
      <w:lvlJc w:val="left"/>
      <w:pPr>
        <w:tabs>
          <w:tab w:val="num" w:pos="1065"/>
        </w:tabs>
        <w:ind w:left="1065" w:hanging="360"/>
      </w:pPr>
      <w:rPr>
        <w:rFonts w:ascii="Times New Roman" w:eastAsia="Times New Roman" w:hAnsi="Times New Roman" w:hint="default"/>
      </w:rPr>
    </w:lvl>
    <w:lvl w:ilvl="1" w:tplc="1760156E" w:tentative="1">
      <w:start w:val="1"/>
      <w:numFmt w:val="bullet"/>
      <w:lvlText w:val="o"/>
      <w:lvlJc w:val="left"/>
      <w:pPr>
        <w:tabs>
          <w:tab w:val="num" w:pos="1785"/>
        </w:tabs>
        <w:ind w:left="1785" w:hanging="360"/>
      </w:pPr>
      <w:rPr>
        <w:rFonts w:ascii="Courier New" w:hAnsi="Courier New" w:hint="default"/>
      </w:rPr>
    </w:lvl>
    <w:lvl w:ilvl="2" w:tplc="5B3A538C" w:tentative="1">
      <w:start w:val="1"/>
      <w:numFmt w:val="bullet"/>
      <w:lvlText w:val=""/>
      <w:lvlJc w:val="left"/>
      <w:pPr>
        <w:tabs>
          <w:tab w:val="num" w:pos="2505"/>
        </w:tabs>
        <w:ind w:left="2505" w:hanging="360"/>
      </w:pPr>
      <w:rPr>
        <w:rFonts w:ascii="Wingdings" w:hAnsi="Wingdings" w:hint="default"/>
      </w:rPr>
    </w:lvl>
    <w:lvl w:ilvl="3" w:tplc="A28A11CA" w:tentative="1">
      <w:start w:val="1"/>
      <w:numFmt w:val="bullet"/>
      <w:lvlText w:val=""/>
      <w:lvlJc w:val="left"/>
      <w:pPr>
        <w:tabs>
          <w:tab w:val="num" w:pos="3225"/>
        </w:tabs>
        <w:ind w:left="3225" w:hanging="360"/>
      </w:pPr>
      <w:rPr>
        <w:rFonts w:ascii="Symbol" w:hAnsi="Symbol" w:hint="default"/>
      </w:rPr>
    </w:lvl>
    <w:lvl w:ilvl="4" w:tplc="BC303218" w:tentative="1">
      <w:start w:val="1"/>
      <w:numFmt w:val="bullet"/>
      <w:lvlText w:val="o"/>
      <w:lvlJc w:val="left"/>
      <w:pPr>
        <w:tabs>
          <w:tab w:val="num" w:pos="3945"/>
        </w:tabs>
        <w:ind w:left="3945" w:hanging="360"/>
      </w:pPr>
      <w:rPr>
        <w:rFonts w:ascii="Courier New" w:hAnsi="Courier New" w:hint="default"/>
      </w:rPr>
    </w:lvl>
    <w:lvl w:ilvl="5" w:tplc="19DEA0BA" w:tentative="1">
      <w:start w:val="1"/>
      <w:numFmt w:val="bullet"/>
      <w:lvlText w:val=""/>
      <w:lvlJc w:val="left"/>
      <w:pPr>
        <w:tabs>
          <w:tab w:val="num" w:pos="4665"/>
        </w:tabs>
        <w:ind w:left="4665" w:hanging="360"/>
      </w:pPr>
      <w:rPr>
        <w:rFonts w:ascii="Wingdings" w:hAnsi="Wingdings" w:hint="default"/>
      </w:rPr>
    </w:lvl>
    <w:lvl w:ilvl="6" w:tplc="6736D836" w:tentative="1">
      <w:start w:val="1"/>
      <w:numFmt w:val="bullet"/>
      <w:lvlText w:val=""/>
      <w:lvlJc w:val="left"/>
      <w:pPr>
        <w:tabs>
          <w:tab w:val="num" w:pos="5385"/>
        </w:tabs>
        <w:ind w:left="5385" w:hanging="360"/>
      </w:pPr>
      <w:rPr>
        <w:rFonts w:ascii="Symbol" w:hAnsi="Symbol" w:hint="default"/>
      </w:rPr>
    </w:lvl>
    <w:lvl w:ilvl="7" w:tplc="3842AF60" w:tentative="1">
      <w:start w:val="1"/>
      <w:numFmt w:val="bullet"/>
      <w:lvlText w:val="o"/>
      <w:lvlJc w:val="left"/>
      <w:pPr>
        <w:tabs>
          <w:tab w:val="num" w:pos="6105"/>
        </w:tabs>
        <w:ind w:left="6105" w:hanging="360"/>
      </w:pPr>
      <w:rPr>
        <w:rFonts w:ascii="Courier New" w:hAnsi="Courier New" w:hint="default"/>
      </w:rPr>
    </w:lvl>
    <w:lvl w:ilvl="8" w:tplc="8F0EA024"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2F2447C"/>
    <w:multiLevelType w:val="hybridMultilevel"/>
    <w:tmpl w:val="3762F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221626"/>
    <w:multiLevelType w:val="singleLevel"/>
    <w:tmpl w:val="C4268CA8"/>
    <w:lvl w:ilvl="0">
      <w:numFmt w:val="bullet"/>
      <w:lvlText w:val="-"/>
      <w:lvlJc w:val="left"/>
      <w:pPr>
        <w:tabs>
          <w:tab w:val="num" w:pos="360"/>
        </w:tabs>
        <w:ind w:left="360" w:hanging="360"/>
      </w:pPr>
      <w:rPr>
        <w:rFonts w:hint="default"/>
      </w:rPr>
    </w:lvl>
  </w:abstractNum>
  <w:abstractNum w:abstractNumId="9" w15:restartNumberingAfterBreak="0">
    <w:nsid w:val="56E85521"/>
    <w:multiLevelType w:val="hybridMultilevel"/>
    <w:tmpl w:val="1B3045F6"/>
    <w:lvl w:ilvl="0" w:tplc="5C6CF6AC">
      <w:start w:val="1"/>
      <w:numFmt w:val="bullet"/>
      <w:lvlText w:val=""/>
      <w:lvlJc w:val="left"/>
      <w:pPr>
        <w:tabs>
          <w:tab w:val="num" w:pos="1428"/>
        </w:tabs>
        <w:ind w:left="1428" w:hanging="360"/>
      </w:pPr>
      <w:rPr>
        <w:rFonts w:ascii="Wingdings" w:hAnsi="Wingdings" w:hint="default"/>
      </w:rPr>
    </w:lvl>
    <w:lvl w:ilvl="1" w:tplc="DDBC321A" w:tentative="1">
      <w:start w:val="1"/>
      <w:numFmt w:val="bullet"/>
      <w:lvlText w:val="o"/>
      <w:lvlJc w:val="left"/>
      <w:pPr>
        <w:tabs>
          <w:tab w:val="num" w:pos="2148"/>
        </w:tabs>
        <w:ind w:left="2148" w:hanging="360"/>
      </w:pPr>
      <w:rPr>
        <w:rFonts w:ascii="Courier New" w:hAnsi="Courier New" w:hint="default"/>
      </w:rPr>
    </w:lvl>
    <w:lvl w:ilvl="2" w:tplc="960E3BB8" w:tentative="1">
      <w:start w:val="1"/>
      <w:numFmt w:val="bullet"/>
      <w:lvlText w:val=""/>
      <w:lvlJc w:val="left"/>
      <w:pPr>
        <w:tabs>
          <w:tab w:val="num" w:pos="2868"/>
        </w:tabs>
        <w:ind w:left="2868" w:hanging="360"/>
      </w:pPr>
      <w:rPr>
        <w:rFonts w:ascii="Wingdings" w:hAnsi="Wingdings" w:hint="default"/>
      </w:rPr>
    </w:lvl>
    <w:lvl w:ilvl="3" w:tplc="5DE463A8" w:tentative="1">
      <w:start w:val="1"/>
      <w:numFmt w:val="bullet"/>
      <w:lvlText w:val=""/>
      <w:lvlJc w:val="left"/>
      <w:pPr>
        <w:tabs>
          <w:tab w:val="num" w:pos="3588"/>
        </w:tabs>
        <w:ind w:left="3588" w:hanging="360"/>
      </w:pPr>
      <w:rPr>
        <w:rFonts w:ascii="Symbol" w:hAnsi="Symbol" w:hint="default"/>
      </w:rPr>
    </w:lvl>
    <w:lvl w:ilvl="4" w:tplc="8C60D332" w:tentative="1">
      <w:start w:val="1"/>
      <w:numFmt w:val="bullet"/>
      <w:lvlText w:val="o"/>
      <w:lvlJc w:val="left"/>
      <w:pPr>
        <w:tabs>
          <w:tab w:val="num" w:pos="4308"/>
        </w:tabs>
        <w:ind w:left="4308" w:hanging="360"/>
      </w:pPr>
      <w:rPr>
        <w:rFonts w:ascii="Courier New" w:hAnsi="Courier New" w:hint="default"/>
      </w:rPr>
    </w:lvl>
    <w:lvl w:ilvl="5" w:tplc="9DCE900C" w:tentative="1">
      <w:start w:val="1"/>
      <w:numFmt w:val="bullet"/>
      <w:lvlText w:val=""/>
      <w:lvlJc w:val="left"/>
      <w:pPr>
        <w:tabs>
          <w:tab w:val="num" w:pos="5028"/>
        </w:tabs>
        <w:ind w:left="5028" w:hanging="360"/>
      </w:pPr>
      <w:rPr>
        <w:rFonts w:ascii="Wingdings" w:hAnsi="Wingdings" w:hint="default"/>
      </w:rPr>
    </w:lvl>
    <w:lvl w:ilvl="6" w:tplc="8B84CEE2" w:tentative="1">
      <w:start w:val="1"/>
      <w:numFmt w:val="bullet"/>
      <w:lvlText w:val=""/>
      <w:lvlJc w:val="left"/>
      <w:pPr>
        <w:tabs>
          <w:tab w:val="num" w:pos="5748"/>
        </w:tabs>
        <w:ind w:left="5748" w:hanging="360"/>
      </w:pPr>
      <w:rPr>
        <w:rFonts w:ascii="Symbol" w:hAnsi="Symbol" w:hint="default"/>
      </w:rPr>
    </w:lvl>
    <w:lvl w:ilvl="7" w:tplc="634605C6" w:tentative="1">
      <w:start w:val="1"/>
      <w:numFmt w:val="bullet"/>
      <w:lvlText w:val="o"/>
      <w:lvlJc w:val="left"/>
      <w:pPr>
        <w:tabs>
          <w:tab w:val="num" w:pos="6468"/>
        </w:tabs>
        <w:ind w:left="6468" w:hanging="360"/>
      </w:pPr>
      <w:rPr>
        <w:rFonts w:ascii="Courier New" w:hAnsi="Courier New" w:hint="default"/>
      </w:rPr>
    </w:lvl>
    <w:lvl w:ilvl="8" w:tplc="CAE08D5E"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973513D"/>
    <w:multiLevelType w:val="hybridMultilevel"/>
    <w:tmpl w:val="A8124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26076E"/>
    <w:multiLevelType w:val="hybridMultilevel"/>
    <w:tmpl w:val="E2B01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B71B26"/>
    <w:multiLevelType w:val="hybridMultilevel"/>
    <w:tmpl w:val="8AE4C38C"/>
    <w:lvl w:ilvl="0" w:tplc="BBF68008">
      <w:numFmt w:val="bullet"/>
      <w:lvlText w:val="-"/>
      <w:lvlJc w:val="left"/>
      <w:pPr>
        <w:tabs>
          <w:tab w:val="num" w:pos="360"/>
        </w:tabs>
        <w:ind w:left="360" w:hanging="360"/>
      </w:pPr>
      <w:rPr>
        <w:rFonts w:ascii="Times New Roman" w:eastAsia="Times New Roman" w:hAnsi="Times New Roman" w:hint="default"/>
      </w:rPr>
    </w:lvl>
    <w:lvl w:ilvl="1" w:tplc="26A013B6" w:tentative="1">
      <w:start w:val="1"/>
      <w:numFmt w:val="bullet"/>
      <w:lvlText w:val="o"/>
      <w:lvlJc w:val="left"/>
      <w:pPr>
        <w:tabs>
          <w:tab w:val="num" w:pos="1080"/>
        </w:tabs>
        <w:ind w:left="1080" w:hanging="360"/>
      </w:pPr>
      <w:rPr>
        <w:rFonts w:ascii="Courier New" w:hAnsi="Courier New" w:hint="default"/>
      </w:rPr>
    </w:lvl>
    <w:lvl w:ilvl="2" w:tplc="6950A400" w:tentative="1">
      <w:start w:val="1"/>
      <w:numFmt w:val="bullet"/>
      <w:lvlText w:val=""/>
      <w:lvlJc w:val="left"/>
      <w:pPr>
        <w:tabs>
          <w:tab w:val="num" w:pos="1800"/>
        </w:tabs>
        <w:ind w:left="1800" w:hanging="360"/>
      </w:pPr>
      <w:rPr>
        <w:rFonts w:ascii="Wingdings" w:hAnsi="Wingdings" w:hint="default"/>
      </w:rPr>
    </w:lvl>
    <w:lvl w:ilvl="3" w:tplc="2A6AA43A" w:tentative="1">
      <w:start w:val="1"/>
      <w:numFmt w:val="bullet"/>
      <w:lvlText w:val=""/>
      <w:lvlJc w:val="left"/>
      <w:pPr>
        <w:tabs>
          <w:tab w:val="num" w:pos="2520"/>
        </w:tabs>
        <w:ind w:left="2520" w:hanging="360"/>
      </w:pPr>
      <w:rPr>
        <w:rFonts w:ascii="Symbol" w:hAnsi="Symbol" w:hint="default"/>
      </w:rPr>
    </w:lvl>
    <w:lvl w:ilvl="4" w:tplc="DBF24CAE" w:tentative="1">
      <w:start w:val="1"/>
      <w:numFmt w:val="bullet"/>
      <w:lvlText w:val="o"/>
      <w:lvlJc w:val="left"/>
      <w:pPr>
        <w:tabs>
          <w:tab w:val="num" w:pos="3240"/>
        </w:tabs>
        <w:ind w:left="3240" w:hanging="360"/>
      </w:pPr>
      <w:rPr>
        <w:rFonts w:ascii="Courier New" w:hAnsi="Courier New" w:hint="default"/>
      </w:rPr>
    </w:lvl>
    <w:lvl w:ilvl="5" w:tplc="FD38F4F8" w:tentative="1">
      <w:start w:val="1"/>
      <w:numFmt w:val="bullet"/>
      <w:lvlText w:val=""/>
      <w:lvlJc w:val="left"/>
      <w:pPr>
        <w:tabs>
          <w:tab w:val="num" w:pos="3960"/>
        </w:tabs>
        <w:ind w:left="3960" w:hanging="360"/>
      </w:pPr>
      <w:rPr>
        <w:rFonts w:ascii="Wingdings" w:hAnsi="Wingdings" w:hint="default"/>
      </w:rPr>
    </w:lvl>
    <w:lvl w:ilvl="6" w:tplc="651C825A" w:tentative="1">
      <w:start w:val="1"/>
      <w:numFmt w:val="bullet"/>
      <w:lvlText w:val=""/>
      <w:lvlJc w:val="left"/>
      <w:pPr>
        <w:tabs>
          <w:tab w:val="num" w:pos="4680"/>
        </w:tabs>
        <w:ind w:left="4680" w:hanging="360"/>
      </w:pPr>
      <w:rPr>
        <w:rFonts w:ascii="Symbol" w:hAnsi="Symbol" w:hint="default"/>
      </w:rPr>
    </w:lvl>
    <w:lvl w:ilvl="7" w:tplc="2870B770" w:tentative="1">
      <w:start w:val="1"/>
      <w:numFmt w:val="bullet"/>
      <w:lvlText w:val="o"/>
      <w:lvlJc w:val="left"/>
      <w:pPr>
        <w:tabs>
          <w:tab w:val="num" w:pos="5400"/>
        </w:tabs>
        <w:ind w:left="5400" w:hanging="360"/>
      </w:pPr>
      <w:rPr>
        <w:rFonts w:ascii="Courier New" w:hAnsi="Courier New" w:hint="default"/>
      </w:rPr>
    </w:lvl>
    <w:lvl w:ilvl="8" w:tplc="BE763B2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24683E"/>
    <w:multiLevelType w:val="hybridMultilevel"/>
    <w:tmpl w:val="70002A8E"/>
    <w:lvl w:ilvl="0" w:tplc="A3DCE0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BC17B1"/>
    <w:multiLevelType w:val="hybridMultilevel"/>
    <w:tmpl w:val="D552279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667BB9"/>
    <w:multiLevelType w:val="hybridMultilevel"/>
    <w:tmpl w:val="8B5825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75D66C6E"/>
    <w:multiLevelType w:val="hybridMultilevel"/>
    <w:tmpl w:val="278EC4A2"/>
    <w:lvl w:ilvl="0" w:tplc="FFFFFFFF">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965B2B"/>
    <w:multiLevelType w:val="hybridMultilevel"/>
    <w:tmpl w:val="7644A9AA"/>
    <w:lvl w:ilvl="0" w:tplc="FFFFFFFF">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595985">
    <w:abstractNumId w:val="5"/>
  </w:num>
  <w:num w:numId="2" w16cid:durableId="715397315">
    <w:abstractNumId w:val="12"/>
  </w:num>
  <w:num w:numId="3" w16cid:durableId="1721052538">
    <w:abstractNumId w:val="2"/>
  </w:num>
  <w:num w:numId="4" w16cid:durableId="959384594">
    <w:abstractNumId w:val="3"/>
  </w:num>
  <w:num w:numId="5" w16cid:durableId="1680811081">
    <w:abstractNumId w:val="6"/>
  </w:num>
  <w:num w:numId="6" w16cid:durableId="693965761">
    <w:abstractNumId w:val="0"/>
  </w:num>
  <w:num w:numId="7" w16cid:durableId="970138079">
    <w:abstractNumId w:val="8"/>
  </w:num>
  <w:num w:numId="8" w16cid:durableId="1841307042">
    <w:abstractNumId w:val="9"/>
  </w:num>
  <w:num w:numId="9" w16cid:durableId="85420250">
    <w:abstractNumId w:val="14"/>
  </w:num>
  <w:num w:numId="10" w16cid:durableId="779109828">
    <w:abstractNumId w:val="4"/>
  </w:num>
  <w:num w:numId="11" w16cid:durableId="1647322934">
    <w:abstractNumId w:val="10"/>
  </w:num>
  <w:num w:numId="12" w16cid:durableId="1321420386">
    <w:abstractNumId w:val="15"/>
  </w:num>
  <w:num w:numId="13" w16cid:durableId="89084330">
    <w:abstractNumId w:val="16"/>
  </w:num>
  <w:num w:numId="14" w16cid:durableId="1115103592">
    <w:abstractNumId w:val="17"/>
  </w:num>
  <w:num w:numId="15" w16cid:durableId="1875575491">
    <w:abstractNumId w:val="7"/>
  </w:num>
  <w:num w:numId="16" w16cid:durableId="414593007">
    <w:abstractNumId w:val="11"/>
  </w:num>
  <w:num w:numId="17" w16cid:durableId="1773931737">
    <w:abstractNumId w:val="1"/>
  </w:num>
  <w:num w:numId="18" w16cid:durableId="2897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D1"/>
    <w:rsid w:val="0000276A"/>
    <w:rsid w:val="0001041D"/>
    <w:rsid w:val="000249FE"/>
    <w:rsid w:val="000356A9"/>
    <w:rsid w:val="000513C4"/>
    <w:rsid w:val="00051471"/>
    <w:rsid w:val="00096DCB"/>
    <w:rsid w:val="000A2C20"/>
    <w:rsid w:val="000D14EC"/>
    <w:rsid w:val="000E3CE3"/>
    <w:rsid w:val="000E719C"/>
    <w:rsid w:val="001255BF"/>
    <w:rsid w:val="001D45A9"/>
    <w:rsid w:val="001E6F9A"/>
    <w:rsid w:val="001F7BBB"/>
    <w:rsid w:val="00211ED1"/>
    <w:rsid w:val="00225265"/>
    <w:rsid w:val="00231E28"/>
    <w:rsid w:val="002457FD"/>
    <w:rsid w:val="00306BAB"/>
    <w:rsid w:val="0031428A"/>
    <w:rsid w:val="0031540F"/>
    <w:rsid w:val="003618F9"/>
    <w:rsid w:val="0036763E"/>
    <w:rsid w:val="0038586C"/>
    <w:rsid w:val="003A1334"/>
    <w:rsid w:val="004374BC"/>
    <w:rsid w:val="0046044E"/>
    <w:rsid w:val="00464064"/>
    <w:rsid w:val="00473450"/>
    <w:rsid w:val="00542A90"/>
    <w:rsid w:val="005700B2"/>
    <w:rsid w:val="005875D7"/>
    <w:rsid w:val="0059649C"/>
    <w:rsid w:val="005B6F03"/>
    <w:rsid w:val="005C6EB7"/>
    <w:rsid w:val="005D06E9"/>
    <w:rsid w:val="0065431E"/>
    <w:rsid w:val="0065434D"/>
    <w:rsid w:val="006A22DE"/>
    <w:rsid w:val="006C0CD3"/>
    <w:rsid w:val="0072210E"/>
    <w:rsid w:val="00751265"/>
    <w:rsid w:val="00753AFA"/>
    <w:rsid w:val="007610AE"/>
    <w:rsid w:val="007800F4"/>
    <w:rsid w:val="007842D4"/>
    <w:rsid w:val="007A4856"/>
    <w:rsid w:val="007E62A2"/>
    <w:rsid w:val="00846CED"/>
    <w:rsid w:val="008528B5"/>
    <w:rsid w:val="00860E56"/>
    <w:rsid w:val="00873D8D"/>
    <w:rsid w:val="008C45B1"/>
    <w:rsid w:val="009125FB"/>
    <w:rsid w:val="00920BBA"/>
    <w:rsid w:val="00940C41"/>
    <w:rsid w:val="00996620"/>
    <w:rsid w:val="009C1EEB"/>
    <w:rsid w:val="009C4FE5"/>
    <w:rsid w:val="00A16494"/>
    <w:rsid w:val="00A22645"/>
    <w:rsid w:val="00A269DA"/>
    <w:rsid w:val="00A64A5E"/>
    <w:rsid w:val="00A754C3"/>
    <w:rsid w:val="00A77CC5"/>
    <w:rsid w:val="00A822A9"/>
    <w:rsid w:val="00A83858"/>
    <w:rsid w:val="00AB4428"/>
    <w:rsid w:val="00AC19AF"/>
    <w:rsid w:val="00AC6944"/>
    <w:rsid w:val="00AE18CA"/>
    <w:rsid w:val="00AF3C9A"/>
    <w:rsid w:val="00B1253D"/>
    <w:rsid w:val="00B34506"/>
    <w:rsid w:val="00B678A2"/>
    <w:rsid w:val="00BC3A99"/>
    <w:rsid w:val="00BD5F5A"/>
    <w:rsid w:val="00C11AE9"/>
    <w:rsid w:val="00C131F3"/>
    <w:rsid w:val="00C46EBF"/>
    <w:rsid w:val="00C5566C"/>
    <w:rsid w:val="00D0764E"/>
    <w:rsid w:val="00D17A09"/>
    <w:rsid w:val="00D21B12"/>
    <w:rsid w:val="00D60778"/>
    <w:rsid w:val="00D64CF6"/>
    <w:rsid w:val="00D7048F"/>
    <w:rsid w:val="00D76696"/>
    <w:rsid w:val="00D85F12"/>
    <w:rsid w:val="00DD02F6"/>
    <w:rsid w:val="00DE683C"/>
    <w:rsid w:val="00E03C9E"/>
    <w:rsid w:val="00E43BEC"/>
    <w:rsid w:val="00E5001C"/>
    <w:rsid w:val="00E64DE3"/>
    <w:rsid w:val="00E66FEC"/>
    <w:rsid w:val="00E756A2"/>
    <w:rsid w:val="00EC672E"/>
    <w:rsid w:val="00EE6B58"/>
    <w:rsid w:val="00F22FAF"/>
    <w:rsid w:val="00F4016E"/>
    <w:rsid w:val="00FE58AE"/>
    <w:rsid w:val="00FF2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8F977"/>
  <w15:docId w15:val="{949D9259-B1D8-4922-845B-AD47074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D1"/>
    <w:rPr>
      <w:sz w:val="24"/>
    </w:rPr>
  </w:style>
  <w:style w:type="paragraph" w:styleId="Titre1">
    <w:name w:val="heading 1"/>
    <w:basedOn w:val="Normal"/>
    <w:next w:val="Normal"/>
    <w:link w:val="Titre1Car"/>
    <w:qFormat/>
    <w:rsid w:val="002457FD"/>
    <w:pPr>
      <w:keepNext/>
      <w:outlineLvl w:val="0"/>
    </w:pPr>
    <w:rPr>
      <w:b/>
    </w:rPr>
  </w:style>
  <w:style w:type="paragraph" w:styleId="Titre2">
    <w:name w:val="heading 2"/>
    <w:basedOn w:val="Normal"/>
    <w:next w:val="Normal"/>
    <w:link w:val="Titre2Car"/>
    <w:qFormat/>
    <w:rsid w:val="002457FD"/>
    <w:pPr>
      <w:keepNext/>
      <w:jc w:val="both"/>
      <w:outlineLvl w:val="1"/>
    </w:pPr>
    <w:rPr>
      <w:b/>
      <w:sz w:val="32"/>
    </w:rPr>
  </w:style>
  <w:style w:type="paragraph" w:styleId="Titre3">
    <w:name w:val="heading 3"/>
    <w:basedOn w:val="Normal"/>
    <w:next w:val="Normal"/>
    <w:link w:val="Titre3Car"/>
    <w:qFormat/>
    <w:rsid w:val="002457FD"/>
    <w:pPr>
      <w:keepNext/>
      <w:jc w:val="right"/>
      <w:outlineLvl w:val="2"/>
    </w:pPr>
    <w:rPr>
      <w:b/>
    </w:rPr>
  </w:style>
  <w:style w:type="paragraph" w:styleId="Titre4">
    <w:name w:val="heading 4"/>
    <w:basedOn w:val="Normal"/>
    <w:next w:val="Normal"/>
    <w:qFormat/>
    <w:rsid w:val="002457FD"/>
    <w:pPr>
      <w:keepNext/>
      <w:jc w:val="both"/>
      <w:outlineLvl w:val="3"/>
    </w:pPr>
    <w:rPr>
      <w:b/>
      <w:sz w:val="28"/>
    </w:rPr>
  </w:style>
  <w:style w:type="paragraph" w:styleId="Titre5">
    <w:name w:val="heading 5"/>
    <w:basedOn w:val="Normal"/>
    <w:next w:val="Normal"/>
    <w:qFormat/>
    <w:rsid w:val="002457FD"/>
    <w:pPr>
      <w:keepNext/>
      <w:ind w:firstLine="708"/>
      <w:jc w:val="both"/>
      <w:outlineLvl w:val="4"/>
    </w:pPr>
    <w:rPr>
      <w:b/>
      <w:sz w:val="28"/>
    </w:rPr>
  </w:style>
  <w:style w:type="paragraph" w:styleId="Titre6">
    <w:name w:val="heading 6"/>
    <w:basedOn w:val="Normal"/>
    <w:next w:val="Normal"/>
    <w:qFormat/>
    <w:rsid w:val="002457FD"/>
    <w:pPr>
      <w:keepNext/>
      <w:outlineLvl w:val="5"/>
    </w:pPr>
    <w:rPr>
      <w:b/>
      <w:sz w:val="28"/>
    </w:rPr>
  </w:style>
  <w:style w:type="paragraph" w:styleId="Titre7">
    <w:name w:val="heading 7"/>
    <w:basedOn w:val="Normal"/>
    <w:next w:val="Normal"/>
    <w:qFormat/>
    <w:rsid w:val="002457FD"/>
    <w:pPr>
      <w:keepNext/>
      <w:jc w:val="both"/>
      <w:outlineLvl w:val="6"/>
    </w:pPr>
    <w:rPr>
      <w:b/>
    </w:rPr>
  </w:style>
  <w:style w:type="paragraph" w:styleId="Titre8">
    <w:name w:val="heading 8"/>
    <w:basedOn w:val="Normal"/>
    <w:next w:val="Normal"/>
    <w:qFormat/>
    <w:rsid w:val="002457FD"/>
    <w:pPr>
      <w:keepNext/>
      <w:ind w:left="708"/>
      <w:jc w:val="both"/>
      <w:outlineLvl w:val="7"/>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457FD"/>
    <w:rPr>
      <w:rFonts w:ascii="Tahoma" w:hAnsi="Tahoma"/>
      <w:sz w:val="16"/>
    </w:rPr>
  </w:style>
  <w:style w:type="paragraph" w:styleId="En-tte">
    <w:name w:val="header"/>
    <w:basedOn w:val="Normal"/>
    <w:semiHidden/>
    <w:rsid w:val="002457FD"/>
    <w:pPr>
      <w:tabs>
        <w:tab w:val="center" w:pos="4536"/>
        <w:tab w:val="right" w:pos="9072"/>
      </w:tabs>
    </w:pPr>
  </w:style>
  <w:style w:type="paragraph" w:styleId="Pieddepage">
    <w:name w:val="footer"/>
    <w:basedOn w:val="Normal"/>
    <w:semiHidden/>
    <w:rsid w:val="002457FD"/>
    <w:pPr>
      <w:tabs>
        <w:tab w:val="center" w:pos="4536"/>
        <w:tab w:val="right" w:pos="9072"/>
      </w:tabs>
    </w:pPr>
  </w:style>
  <w:style w:type="character" w:styleId="Numrodepage">
    <w:name w:val="page number"/>
    <w:basedOn w:val="Policepardfaut"/>
    <w:semiHidden/>
    <w:rsid w:val="002457FD"/>
  </w:style>
  <w:style w:type="paragraph" w:styleId="Retraitcorpsdetexte">
    <w:name w:val="Body Text Indent"/>
    <w:basedOn w:val="Normal"/>
    <w:semiHidden/>
    <w:rsid w:val="002457FD"/>
    <w:pPr>
      <w:ind w:left="708"/>
      <w:jc w:val="both"/>
    </w:pPr>
  </w:style>
  <w:style w:type="paragraph" w:styleId="Corpsdetexte">
    <w:name w:val="Body Text"/>
    <w:basedOn w:val="Normal"/>
    <w:semiHidden/>
    <w:rsid w:val="002457FD"/>
    <w:pPr>
      <w:spacing w:after="120"/>
    </w:pPr>
  </w:style>
  <w:style w:type="paragraph" w:styleId="Corpsdetexte2">
    <w:name w:val="Body Text 2"/>
    <w:basedOn w:val="Normal"/>
    <w:semiHidden/>
    <w:rsid w:val="002457FD"/>
    <w:pPr>
      <w:jc w:val="both"/>
    </w:pPr>
    <w:rPr>
      <w:color w:val="0000FF"/>
    </w:rPr>
  </w:style>
  <w:style w:type="paragraph" w:styleId="Corpsdetexte3">
    <w:name w:val="Body Text 3"/>
    <w:basedOn w:val="Normal"/>
    <w:semiHidden/>
    <w:rsid w:val="002457FD"/>
    <w:pPr>
      <w:jc w:val="both"/>
    </w:pPr>
    <w:rPr>
      <w:i/>
    </w:rPr>
  </w:style>
  <w:style w:type="character" w:customStyle="1" w:styleId="Titre1Car">
    <w:name w:val="Titre 1 Car"/>
    <w:basedOn w:val="Policepardfaut"/>
    <w:link w:val="Titre1"/>
    <w:rsid w:val="00211ED1"/>
    <w:rPr>
      <w:b/>
      <w:sz w:val="24"/>
    </w:rPr>
  </w:style>
  <w:style w:type="character" w:customStyle="1" w:styleId="Titre2Car">
    <w:name w:val="Titre 2 Car"/>
    <w:basedOn w:val="Policepardfaut"/>
    <w:link w:val="Titre2"/>
    <w:rsid w:val="00211ED1"/>
    <w:rPr>
      <w:b/>
      <w:sz w:val="32"/>
    </w:rPr>
  </w:style>
  <w:style w:type="character" w:customStyle="1" w:styleId="Titre3Car">
    <w:name w:val="Titre 3 Car"/>
    <w:basedOn w:val="Policepardfaut"/>
    <w:link w:val="Titre3"/>
    <w:rsid w:val="00211ED1"/>
    <w:rPr>
      <w:b/>
      <w:sz w:val="24"/>
    </w:rPr>
  </w:style>
  <w:style w:type="character" w:styleId="Lienhypertexte">
    <w:name w:val="Hyperlink"/>
    <w:basedOn w:val="Policepardfaut"/>
    <w:uiPriority w:val="99"/>
    <w:unhideWhenUsed/>
    <w:rsid w:val="00D17A09"/>
    <w:rPr>
      <w:color w:val="0000FF" w:themeColor="hyperlink"/>
      <w:u w:val="single"/>
    </w:rPr>
  </w:style>
  <w:style w:type="character" w:styleId="Lienhypertextesuivivisit">
    <w:name w:val="FollowedHyperlink"/>
    <w:basedOn w:val="Policepardfaut"/>
    <w:uiPriority w:val="99"/>
    <w:semiHidden/>
    <w:unhideWhenUsed/>
    <w:rsid w:val="00A269DA"/>
    <w:rPr>
      <w:color w:val="800080" w:themeColor="followedHyperlink"/>
      <w:u w:val="single"/>
    </w:rPr>
  </w:style>
  <w:style w:type="paragraph" w:styleId="Paragraphedeliste">
    <w:name w:val="List Paragraph"/>
    <w:basedOn w:val="Normal"/>
    <w:uiPriority w:val="34"/>
    <w:qFormat/>
    <w:rsid w:val="0059649C"/>
    <w:pPr>
      <w:ind w:left="720"/>
      <w:contextualSpacing/>
    </w:pPr>
  </w:style>
  <w:style w:type="paragraph" w:customStyle="1" w:styleId="gmail-msonormal">
    <w:name w:val="gmail-msonormal"/>
    <w:basedOn w:val="Normal"/>
    <w:rsid w:val="000249FE"/>
    <w:pPr>
      <w:spacing w:before="100" w:beforeAutospacing="1" w:after="100" w:afterAutospacing="1"/>
    </w:pPr>
    <w:rPr>
      <w:szCs w:val="24"/>
    </w:rPr>
  </w:style>
  <w:style w:type="character" w:customStyle="1" w:styleId="object">
    <w:name w:val="object"/>
    <w:basedOn w:val="Policepardfaut"/>
    <w:rsid w:val="000249FE"/>
  </w:style>
  <w:style w:type="paragraph" w:styleId="NormalWeb">
    <w:name w:val="Normal (Web)"/>
    <w:basedOn w:val="Normal"/>
    <w:uiPriority w:val="99"/>
    <w:semiHidden/>
    <w:unhideWhenUsed/>
    <w:rsid w:val="00225265"/>
    <w:pPr>
      <w:spacing w:before="100" w:beforeAutospacing="1" w:after="100" w:afterAutospacing="1"/>
    </w:pPr>
    <w:rPr>
      <w:szCs w:val="24"/>
    </w:rPr>
  </w:style>
  <w:style w:type="character" w:customStyle="1" w:styleId="versenumber">
    <w:name w:val="verse_number"/>
    <w:basedOn w:val="Policepardfaut"/>
    <w:rsid w:val="00225265"/>
  </w:style>
  <w:style w:type="character" w:styleId="Mentionnonrsolue">
    <w:name w:val="Unresolved Mention"/>
    <w:basedOn w:val="Policepardfaut"/>
    <w:uiPriority w:val="99"/>
    <w:semiHidden/>
    <w:unhideWhenUsed/>
    <w:rsid w:val="005C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8648">
      <w:bodyDiv w:val="1"/>
      <w:marLeft w:val="0"/>
      <w:marRight w:val="0"/>
      <w:marTop w:val="0"/>
      <w:marBottom w:val="0"/>
      <w:divBdr>
        <w:top w:val="none" w:sz="0" w:space="0" w:color="auto"/>
        <w:left w:val="none" w:sz="0" w:space="0" w:color="auto"/>
        <w:bottom w:val="none" w:sz="0" w:space="0" w:color="auto"/>
        <w:right w:val="none" w:sz="0" w:space="0" w:color="auto"/>
      </w:divBdr>
    </w:div>
    <w:div w:id="20921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lf.org/bible/Ex/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techese-par-la-parole.catholique.fr/2022-collection-01-passer-la-m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70EE6-7708-4F3A-B9D8-7C6A2E1A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4205</Words>
  <Characters>23132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RASSEMBLEMENT</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RASSEMBLEMENT</dc:title>
  <dc:creator>LORGE</dc:creator>
  <cp:lastModifiedBy>odile theiller</cp:lastModifiedBy>
  <cp:revision>7</cp:revision>
  <cp:lastPrinted>2025-05-02T08:04:00Z</cp:lastPrinted>
  <dcterms:created xsi:type="dcterms:W3CDTF">2025-05-02T07:51:00Z</dcterms:created>
  <dcterms:modified xsi:type="dcterms:W3CDTF">2025-05-02T08:04:00Z</dcterms:modified>
</cp:coreProperties>
</file>